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75E" w:rsidRDefault="0042405D">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F9475E" w:rsidRDefault="00F9475E">
      <w:pPr>
        <w:jc w:val="center"/>
        <w:rPr>
          <w:bCs/>
        </w:rPr>
      </w:pPr>
    </w:p>
    <w:p w:rsidR="00F9475E" w:rsidRDefault="0042405D">
      <w:pPr>
        <w:jc w:val="center"/>
        <w:rPr>
          <w:b/>
          <w:bCs/>
        </w:rPr>
      </w:pPr>
      <w:r>
        <w:rPr>
          <w:b/>
          <w:bCs/>
        </w:rPr>
        <w:t>ДОКУМЕНТАЦИЯ О ПРОВЕДЕНИИ</w:t>
      </w:r>
    </w:p>
    <w:p w:rsidR="00F9475E" w:rsidRDefault="0042405D">
      <w:pPr>
        <w:jc w:val="center"/>
        <w:rPr>
          <w:b/>
          <w:bCs/>
        </w:rPr>
      </w:pPr>
      <w:r>
        <w:rPr>
          <w:b/>
          <w:bCs/>
        </w:rPr>
        <w:t>ОТБОРА ПРЕДЛОЖЕНИЙ</w:t>
      </w:r>
    </w:p>
    <w:p w:rsidR="00F9475E" w:rsidRDefault="00C303F1">
      <w:pPr>
        <w:jc w:val="center"/>
        <w:rPr>
          <w:b/>
          <w:bCs/>
        </w:rPr>
      </w:pPr>
      <w:r>
        <w:rPr>
          <w:b/>
          <w:bCs/>
        </w:rPr>
        <w:t xml:space="preserve">ДЛЯ </w:t>
      </w:r>
      <w:r w:rsidR="0042405D">
        <w:rPr>
          <w:b/>
          <w:bCs/>
        </w:rPr>
        <w:t>СУБЪЕКТОВ МАЛОГО И СРЕДНЕГО ПРЕДПРИНИМАТЕЛЬСТВА/ФИЗИЧЕ</w:t>
      </w:r>
      <w:r w:rsidR="0042405D">
        <w:rPr>
          <w:b/>
          <w:bCs/>
          <w:lang w:val="en-US"/>
        </w:rPr>
        <w:t>C</w:t>
      </w:r>
      <w:r w:rsidR="0042405D">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F9475E" w:rsidRDefault="00F9475E">
      <w:pPr>
        <w:pStyle w:val="rvps1"/>
        <w:spacing w:line="360" w:lineRule="auto"/>
        <w:rPr>
          <w:b/>
          <w:bCs/>
        </w:rPr>
      </w:pPr>
    </w:p>
    <w:p w:rsidR="00F9475E" w:rsidRDefault="0042405D">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F9475E" w:rsidRDefault="0042405D" w:rsidP="001B22A4">
      <w:pPr>
        <w:spacing w:after="200" w:line="300" w:lineRule="exact"/>
        <w:contextualSpacing/>
        <w:jc w:val="center"/>
        <w:rPr>
          <w:i/>
          <w:sz w:val="26"/>
          <w:szCs w:val="26"/>
        </w:rPr>
      </w:pPr>
      <w:r>
        <w:rPr>
          <w:sz w:val="26"/>
          <w:szCs w:val="26"/>
        </w:rPr>
        <w:t xml:space="preserve">на </w:t>
      </w:r>
      <w:r w:rsidR="00275137" w:rsidRPr="00275137">
        <w:rPr>
          <w:sz w:val="26"/>
          <w:szCs w:val="26"/>
        </w:rPr>
        <w:t>Оказание услуг по техническому обслуживанию и ремонту сплит - систем и систем вентиляции воздуха, включая замену ЗИП и расходных материалов, на объектах связи Иркутского филиала ПАО «Ростелеком»</w:t>
      </w:r>
    </w:p>
    <w:p w:rsidR="00F9475E" w:rsidRDefault="00F9475E">
      <w:pPr>
        <w:pStyle w:val="Default"/>
        <w:ind w:left="3686"/>
        <w:rPr>
          <w:bCs/>
          <w:iCs/>
        </w:rPr>
      </w:pPr>
    </w:p>
    <w:p w:rsidR="001B22A4" w:rsidRDefault="0042405D" w:rsidP="001B22A4">
      <w:pPr>
        <w:pStyle w:val="rvps1"/>
        <w:ind w:left="3686"/>
        <w:rPr>
          <w:rStyle w:val="a4"/>
          <w:iCs/>
          <w:color w:val="000000" w:themeColor="text1"/>
        </w:rPr>
      </w:pPr>
      <w:r>
        <w:rPr>
          <w:iCs/>
        </w:rPr>
        <w:t>Документация о проведении отбора предложений размещена на э</w:t>
      </w:r>
      <w:r w:rsidR="0022436C">
        <w:rPr>
          <w:iCs/>
        </w:rPr>
        <w:t xml:space="preserve">лектронной торговой площадке: </w:t>
      </w:r>
      <w:hyperlink r:id="rId9" w:history="1">
        <w:r w:rsidR="001B22A4">
          <w:rPr>
            <w:rStyle w:val="a4"/>
            <w:iCs/>
            <w:color w:val="000000" w:themeColor="text1"/>
          </w:rPr>
          <w:t>www.roseltorg.ru</w:t>
        </w:r>
      </w:hyperlink>
      <w:r w:rsidR="001B22A4">
        <w:rPr>
          <w:rStyle w:val="a4"/>
          <w:iCs/>
          <w:color w:val="000000" w:themeColor="text1"/>
        </w:rPr>
        <w:t xml:space="preserve"> </w:t>
      </w:r>
    </w:p>
    <w:p w:rsidR="001B22A4" w:rsidRDefault="001B22A4" w:rsidP="001B22A4">
      <w:pPr>
        <w:pStyle w:val="rvps1"/>
        <w:ind w:left="3686"/>
        <w:rPr>
          <w:rStyle w:val="a4"/>
          <w:iCs/>
          <w:color w:val="000000" w:themeColor="text1"/>
        </w:rPr>
      </w:pPr>
    </w:p>
    <w:p w:rsidR="00F9475E" w:rsidRDefault="00F9475E">
      <w:pPr>
        <w:pStyle w:val="rvps1"/>
        <w:ind w:left="3686"/>
      </w:pPr>
    </w:p>
    <w:p w:rsidR="00F9475E" w:rsidRDefault="00F9475E">
      <w:pPr>
        <w:pStyle w:val="rvps1"/>
        <w:ind w:left="3686"/>
      </w:pPr>
    </w:p>
    <w:p w:rsidR="00F9475E" w:rsidRDefault="00F9475E">
      <w:pPr>
        <w:pStyle w:val="rvps1"/>
        <w:ind w:left="3686"/>
      </w:pPr>
    </w:p>
    <w:p w:rsidR="00BD397F" w:rsidRDefault="0042405D">
      <w:pPr>
        <w:pStyle w:val="rvps1"/>
        <w:ind w:left="3686"/>
      </w:pPr>
      <w:r>
        <w:t xml:space="preserve">Дата размещения: </w:t>
      </w:r>
      <w:r w:rsidR="0022436C">
        <w:t>«26» декабря 2025г.</w:t>
      </w: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42405D">
      <w:pPr>
        <w:pStyle w:val="110"/>
        <w:keepNext w:val="0"/>
        <w:rPr>
          <w:b/>
          <w:szCs w:val="24"/>
        </w:rPr>
      </w:pPr>
      <w:r>
        <w:rPr>
          <w:b/>
          <w:szCs w:val="24"/>
        </w:rPr>
        <w:t>20</w:t>
      </w:r>
      <w:r w:rsidR="00F67A8D">
        <w:rPr>
          <w:b/>
          <w:szCs w:val="24"/>
        </w:rPr>
        <w:t>25</w:t>
      </w:r>
    </w:p>
    <w:p w:rsidR="00F9475E" w:rsidRDefault="0042405D">
      <w:pPr>
        <w:pStyle w:val="rvps1"/>
      </w:pPr>
      <w:r>
        <w:br w:type="page"/>
      </w:r>
    </w:p>
    <w:p w:rsidR="00F9475E" w:rsidRDefault="0042405D">
      <w:pPr>
        <w:jc w:val="center"/>
        <w:rPr>
          <w:b/>
          <w:sz w:val="26"/>
        </w:rPr>
      </w:pPr>
      <w:r>
        <w:rPr>
          <w:b/>
          <w:sz w:val="26"/>
        </w:rPr>
        <w:lastRenderedPageBreak/>
        <w:t>Содержание</w:t>
      </w:r>
    </w:p>
    <w:sdt>
      <w:sdtPr>
        <w:id w:val="338592850"/>
        <w:docPartObj>
          <w:docPartGallery w:val="Table of Contents"/>
          <w:docPartUnique/>
        </w:docPartObj>
      </w:sdtPr>
      <w:sdtEndPr>
        <w:rPr>
          <w:rFonts w:ascii="Times New Roman" w:hAnsi="Times New Roman" w:cs="Times New Roman"/>
        </w:rPr>
      </w:sdtEndPr>
      <w:sdtContent>
        <w:p w:rsidR="00251AE0" w:rsidRPr="00251AE0" w:rsidRDefault="0042405D">
          <w:pPr>
            <w:pStyle w:val="14"/>
            <w:tabs>
              <w:tab w:val="right" w:leader="dot" w:pos="10195"/>
            </w:tabs>
            <w:rPr>
              <w:rFonts w:ascii="Times New Roman" w:eastAsiaTheme="minorEastAsia" w:hAnsi="Times New Roman" w:cs="Times New Roman"/>
              <w:b w:val="0"/>
              <w:bCs w:val="0"/>
              <w:i w:val="0"/>
              <w:iCs w:val="0"/>
              <w:noProof/>
            </w:rPr>
          </w:pPr>
          <w:r w:rsidRPr="00251AE0">
            <w:fldChar w:fldCharType="begin"/>
          </w:r>
          <w:r w:rsidRPr="00251AE0">
            <w:rPr>
              <w:rStyle w:val="aff8"/>
              <w:rFonts w:ascii="Times New Roman" w:eastAsia="MS Mincho" w:hAnsi="Times New Roman" w:cs="Times New Roman"/>
              <w:webHidden/>
              <w:kern w:val="2"/>
              <w:lang w:val="x-none" w:eastAsia="x-none"/>
            </w:rPr>
            <w:instrText xml:space="preserve"> TOC \z \o "1-2" \u \h</w:instrText>
          </w:r>
          <w:r w:rsidRPr="00251AE0">
            <w:rPr>
              <w:rStyle w:val="aff8"/>
              <w:rFonts w:ascii="Times New Roman" w:eastAsia="MS Mincho" w:hAnsi="Times New Roman" w:cs="Times New Roman"/>
              <w:kern w:val="2"/>
              <w:lang w:val="x-none" w:eastAsia="x-none"/>
            </w:rPr>
            <w:fldChar w:fldCharType="separate"/>
          </w:r>
          <w:hyperlink w:anchor="_Toc211330480" w:history="1">
            <w:r w:rsidR="00251AE0" w:rsidRPr="00251AE0">
              <w:rPr>
                <w:rStyle w:val="a4"/>
                <w:rFonts w:ascii="Times New Roman" w:eastAsia="MS Mincho" w:hAnsi="Times New Roman" w:cs="Times New Roman"/>
                <w:noProof/>
                <w:kern w:val="2"/>
                <w:lang w:val="x-none" w:eastAsia="x-none"/>
              </w:rPr>
              <w:t xml:space="preserve">РАЗДЕЛ I. </w:t>
            </w:r>
            <w:r w:rsidR="00251AE0" w:rsidRPr="00251AE0">
              <w:rPr>
                <w:rStyle w:val="a4"/>
                <w:rFonts w:ascii="Times New Roman" w:eastAsia="MS Mincho" w:hAnsi="Times New Roman" w:cs="Times New Roman"/>
                <w:noProof/>
                <w:kern w:val="2"/>
                <w:lang w:eastAsia="x-none"/>
              </w:rPr>
              <w:t>ОБЩАЯ ЧАСТЬ</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_Toc211330480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sidR="00304352">
              <w:rPr>
                <w:rFonts w:ascii="Times New Roman" w:hAnsi="Times New Roman" w:cs="Times New Roman"/>
                <w:noProof/>
                <w:webHidden/>
              </w:rPr>
              <w:t>4</w:t>
            </w:r>
            <w:r w:rsidR="00251AE0" w:rsidRPr="00251AE0">
              <w:rPr>
                <w:rFonts w:ascii="Times New Roman" w:hAnsi="Times New Roman" w:cs="Times New Roman"/>
                <w:noProof/>
                <w:webHidden/>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481" w:history="1">
            <w:r w:rsidR="00251AE0" w:rsidRPr="00251AE0">
              <w:rPr>
                <w:rStyle w:val="a4"/>
                <w:rFonts w:ascii="Times New Roman" w:hAnsi="Times New Roman" w:cs="Times New Roman"/>
                <w:noProof/>
                <w:sz w:val="24"/>
                <w:szCs w:val="24"/>
                <w:lang w:eastAsia="x-none"/>
              </w:rPr>
              <w:t>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Термины и определения</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_Toc211330481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482" w:history="1">
            <w:r w:rsidR="00251AE0" w:rsidRPr="00251AE0">
              <w:rPr>
                <w:rStyle w:val="a4"/>
                <w:rFonts w:ascii="Times New Roman" w:hAnsi="Times New Roman" w:cs="Times New Roman"/>
                <w:noProof/>
                <w:sz w:val="24"/>
                <w:szCs w:val="24"/>
                <w:lang w:eastAsia="x-none"/>
              </w:rPr>
              <w:t>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ОБЩИЕ ПОЛОЖЕНИЯ</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_Toc211330482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83" w:history="1">
            <w:r w:rsidR="00251AE0" w:rsidRPr="00251AE0">
              <w:rPr>
                <w:rStyle w:val="a4"/>
                <w:rFonts w:ascii="Times New Roman" w:hAnsi="Times New Roman" w:cs="Times New Roman"/>
                <w:noProof/>
                <w:sz w:val="24"/>
                <w:szCs w:val="24"/>
                <w:lang w:val="x-none" w:eastAsia="x-none"/>
              </w:rPr>
              <w:t>2.1.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Предмет</w:t>
            </w:r>
            <w:r w:rsidR="00251AE0" w:rsidRPr="00251AE0">
              <w:rPr>
                <w:rStyle w:val="a4"/>
                <w:rFonts w:ascii="Times New Roman" w:hAnsi="Times New Roman" w:cs="Times New Roman"/>
                <w:noProof/>
                <w:sz w:val="24"/>
                <w:szCs w:val="24"/>
                <w:lang w:val="x-none" w:eastAsia="x-none"/>
              </w:rPr>
              <w:t xml:space="preserve"> </w:t>
            </w:r>
            <w:r w:rsidR="00251AE0" w:rsidRPr="00251AE0">
              <w:rPr>
                <w:rStyle w:val="a4"/>
                <w:rFonts w:ascii="Times New Roman" w:hAnsi="Times New Roman" w:cs="Times New Roman"/>
                <w:noProof/>
                <w:sz w:val="24"/>
                <w:szCs w:val="24"/>
                <w:lang w:eastAsia="x-none"/>
              </w:rPr>
              <w:t>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_Toc211330483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84" w:history="1">
            <w:r w:rsidR="00251AE0" w:rsidRPr="00251AE0">
              <w:rPr>
                <w:rStyle w:val="a4"/>
                <w:rFonts w:ascii="Times New Roman" w:hAnsi="Times New Roman" w:cs="Times New Roman"/>
                <w:noProof/>
                <w:sz w:val="24"/>
                <w:szCs w:val="24"/>
              </w:rPr>
              <w:t>2.2.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Правовая основа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_Toc211330484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85" w:history="1">
            <w:r w:rsidR="00251AE0" w:rsidRPr="00251AE0">
              <w:rPr>
                <w:rStyle w:val="a4"/>
                <w:rFonts w:ascii="Times New Roman" w:hAnsi="Times New Roman" w:cs="Times New Roman"/>
                <w:noProof/>
                <w:sz w:val="24"/>
                <w:szCs w:val="24"/>
              </w:rPr>
              <w:t>2.3.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Информационное обеспечение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_Toc211330485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486" w:history="1">
            <w:r w:rsidR="00251AE0" w:rsidRPr="00251AE0">
              <w:rPr>
                <w:rStyle w:val="a4"/>
                <w:rFonts w:ascii="Times New Roman" w:hAnsi="Times New Roman" w:cs="Times New Roman"/>
                <w:noProof/>
                <w:sz w:val="24"/>
                <w:szCs w:val="24"/>
                <w:lang w:eastAsia="x-none"/>
              </w:rPr>
              <w:t>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_Toc211330486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87" w:history="1">
            <w:r w:rsidR="00251AE0" w:rsidRPr="00251AE0">
              <w:rPr>
                <w:rStyle w:val="a4"/>
                <w:rFonts w:ascii="Times New Roman" w:hAnsi="Times New Roman" w:cs="Times New Roman"/>
                <w:noProof/>
                <w:sz w:val="24"/>
                <w:szCs w:val="24"/>
              </w:rPr>
              <w:t>3.1.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_Toc211330487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88" w:history="1">
            <w:r w:rsidR="00251AE0" w:rsidRPr="00251AE0">
              <w:rPr>
                <w:rStyle w:val="a4"/>
                <w:rFonts w:ascii="Times New Roman" w:hAnsi="Times New Roman" w:cs="Times New Roman"/>
                <w:noProof/>
                <w:sz w:val="24"/>
                <w:szCs w:val="24"/>
              </w:rPr>
              <w:t>3.2.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_Toc211330488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89" w:history="1">
            <w:r w:rsidR="00251AE0" w:rsidRPr="00251AE0">
              <w:rPr>
                <w:rStyle w:val="a4"/>
                <w:rFonts w:ascii="Times New Roman" w:hAnsi="Times New Roman" w:cs="Times New Roman"/>
                <w:noProof/>
                <w:sz w:val="24"/>
                <w:szCs w:val="24"/>
              </w:rPr>
              <w:t>3.3.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Предоставление национального режима при осуществлении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_Toc211330489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0" w:history="1">
            <w:r w:rsidR="00251AE0" w:rsidRPr="00251AE0">
              <w:rPr>
                <w:rStyle w:val="a4"/>
                <w:rFonts w:ascii="Times New Roman" w:hAnsi="Times New Roman" w:cs="Times New Roman"/>
                <w:noProof/>
                <w:sz w:val="24"/>
                <w:szCs w:val="24"/>
              </w:rPr>
              <w:t>3.4.</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Расходы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_Toc211330490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491" w:history="1">
            <w:r w:rsidR="00251AE0" w:rsidRPr="00251AE0">
              <w:rPr>
                <w:rStyle w:val="a4"/>
                <w:rFonts w:ascii="Times New Roman" w:hAnsi="Times New Roman" w:cs="Times New Roman"/>
                <w:noProof/>
                <w:sz w:val="24"/>
                <w:szCs w:val="24"/>
                <w:lang w:eastAsia="x-none"/>
              </w:rPr>
              <w:t>4.</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_Toc211330491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2" w:history="1">
            <w:r w:rsidR="00251AE0" w:rsidRPr="00251AE0">
              <w:rPr>
                <w:rStyle w:val="a4"/>
                <w:rFonts w:ascii="Times New Roman" w:hAnsi="Times New Roman" w:cs="Times New Roman"/>
                <w:noProof/>
                <w:sz w:val="24"/>
                <w:szCs w:val="24"/>
              </w:rPr>
              <w:t>4.1.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_Toc211330492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3" w:history="1">
            <w:r w:rsidR="00251AE0" w:rsidRPr="00251AE0">
              <w:rPr>
                <w:rStyle w:val="a4"/>
                <w:rFonts w:ascii="Times New Roman" w:hAnsi="Times New Roman" w:cs="Times New Roman"/>
                <w:noProof/>
                <w:sz w:val="24"/>
                <w:szCs w:val="24"/>
              </w:rPr>
              <w:t>4.2.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внесения изменений в извещение и документацию</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_Toc211330493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4" w:history="1">
            <w:r w:rsidR="00251AE0" w:rsidRPr="00251AE0">
              <w:rPr>
                <w:rStyle w:val="a4"/>
                <w:rFonts w:ascii="Times New Roman" w:hAnsi="Times New Roman" w:cs="Times New Roman"/>
                <w:noProof/>
                <w:sz w:val="24"/>
                <w:szCs w:val="24"/>
              </w:rPr>
              <w:t>4.3.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отмены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_Toc211330494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495" w:history="1">
            <w:r w:rsidR="00251AE0" w:rsidRPr="00251AE0">
              <w:rPr>
                <w:rStyle w:val="a4"/>
                <w:rFonts w:ascii="Times New Roman" w:hAnsi="Times New Roman" w:cs="Times New Roman"/>
                <w:noProof/>
                <w:sz w:val="24"/>
                <w:szCs w:val="24"/>
                <w:lang w:eastAsia="x-none"/>
              </w:rPr>
              <w:t>5.</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_Toc211330495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6" w:history="1">
            <w:r w:rsidR="00251AE0" w:rsidRPr="00251AE0">
              <w:rPr>
                <w:rStyle w:val="a4"/>
                <w:rFonts w:ascii="Times New Roman" w:hAnsi="Times New Roman" w:cs="Times New Roman"/>
                <w:noProof/>
                <w:sz w:val="24"/>
                <w:szCs w:val="24"/>
              </w:rPr>
              <w:t>5.1.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_Toc211330496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7" w:history="1">
            <w:r w:rsidR="00251AE0" w:rsidRPr="00251AE0">
              <w:rPr>
                <w:rStyle w:val="a4"/>
                <w:rFonts w:ascii="Times New Roman" w:hAnsi="Times New Roman" w:cs="Times New Roman"/>
                <w:noProof/>
                <w:sz w:val="24"/>
                <w:szCs w:val="24"/>
              </w:rPr>
              <w:t>5.2.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Язык документов, входящих в состав заявки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_Toc211330497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8" w:history="1">
            <w:r w:rsidR="00251AE0" w:rsidRPr="00251AE0">
              <w:rPr>
                <w:rStyle w:val="a4"/>
                <w:rFonts w:ascii="Times New Roman" w:hAnsi="Times New Roman" w:cs="Times New Roman"/>
                <w:noProof/>
                <w:sz w:val="24"/>
                <w:szCs w:val="24"/>
              </w:rPr>
              <w:t>5.3.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Валюта заявки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_Toc211330498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499" w:history="1">
            <w:r w:rsidR="00251AE0" w:rsidRPr="00251AE0">
              <w:rPr>
                <w:rStyle w:val="a4"/>
                <w:rFonts w:ascii="Times New Roman" w:hAnsi="Times New Roman" w:cs="Times New Roman"/>
                <w:noProof/>
                <w:sz w:val="24"/>
                <w:szCs w:val="24"/>
              </w:rPr>
              <w:t>5.4.</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_Toc211330499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0" w:history="1">
            <w:r w:rsidR="00251AE0" w:rsidRPr="00251AE0">
              <w:rPr>
                <w:rStyle w:val="a4"/>
                <w:rFonts w:ascii="Times New Roman" w:hAnsi="Times New Roman" w:cs="Times New Roman"/>
                <w:noProof/>
                <w:sz w:val="24"/>
                <w:szCs w:val="24"/>
              </w:rPr>
              <w:t>5.5.</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Требования к ценовому предложению</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_Toc211330500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1" w:history="1">
            <w:r w:rsidR="00251AE0" w:rsidRPr="00251AE0">
              <w:rPr>
                <w:rStyle w:val="a4"/>
                <w:rFonts w:ascii="Times New Roman" w:hAnsi="Times New Roman" w:cs="Times New Roman"/>
                <w:noProof/>
                <w:sz w:val="24"/>
                <w:szCs w:val="24"/>
              </w:rPr>
              <w:t>5.6.</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_Toc211330501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502" w:history="1">
            <w:r w:rsidR="00251AE0" w:rsidRPr="00251AE0">
              <w:rPr>
                <w:rStyle w:val="a4"/>
                <w:rFonts w:ascii="Times New Roman" w:hAnsi="Times New Roman" w:cs="Times New Roman"/>
                <w:noProof/>
                <w:sz w:val="24"/>
                <w:szCs w:val="24"/>
                <w:lang w:eastAsia="x-none"/>
              </w:rPr>
              <w:t>6.</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ПОРЯДОК ПОДАЧИ ЗАЯВОК</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_Toc211330502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3" w:history="1">
            <w:r w:rsidR="00251AE0" w:rsidRPr="00251AE0">
              <w:rPr>
                <w:rStyle w:val="a4"/>
                <w:rFonts w:ascii="Times New Roman" w:hAnsi="Times New Roman" w:cs="Times New Roman"/>
                <w:noProof/>
                <w:sz w:val="24"/>
                <w:szCs w:val="24"/>
              </w:rPr>
              <w:t>6.1.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подачи заявок</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_Toc211330503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4" w:history="1">
            <w:r w:rsidR="00251AE0" w:rsidRPr="00251AE0">
              <w:rPr>
                <w:rStyle w:val="a4"/>
                <w:rFonts w:ascii="Times New Roman" w:hAnsi="Times New Roman" w:cs="Times New Roman"/>
                <w:noProof/>
                <w:sz w:val="24"/>
                <w:szCs w:val="24"/>
              </w:rPr>
              <w:t>6.2.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Обеспечение заявки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_Toc211330504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5" w:history="1">
            <w:r w:rsidR="00251AE0" w:rsidRPr="00251AE0">
              <w:rPr>
                <w:rStyle w:val="a4"/>
                <w:rFonts w:ascii="Times New Roman" w:hAnsi="Times New Roman" w:cs="Times New Roman"/>
                <w:noProof/>
                <w:sz w:val="24"/>
                <w:szCs w:val="24"/>
              </w:rPr>
              <w:t>6.3.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внесения изменений или порядок отзыва заявок</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_Toc211330505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6" w:history="1">
            <w:r w:rsidR="00251AE0" w:rsidRPr="00251AE0">
              <w:rPr>
                <w:rStyle w:val="a4"/>
                <w:rFonts w:ascii="Times New Roman" w:hAnsi="Times New Roman" w:cs="Times New Roman"/>
                <w:noProof/>
                <w:sz w:val="24"/>
                <w:szCs w:val="24"/>
              </w:rPr>
              <w:t>6.4.</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Особенности подачи и рассмотрения заявки, содержащей альтернативные предложения</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_Toc211330506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507" w:history="1">
            <w:r w:rsidR="00251AE0" w:rsidRPr="00251AE0">
              <w:rPr>
                <w:rStyle w:val="a4"/>
                <w:rFonts w:ascii="Times New Roman" w:hAnsi="Times New Roman" w:cs="Times New Roman"/>
                <w:noProof/>
                <w:sz w:val="24"/>
                <w:szCs w:val="24"/>
                <w:lang w:eastAsia="x-none"/>
              </w:rPr>
              <w:t>7.</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_Toc211330507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8" w:history="1">
            <w:r w:rsidR="00251AE0" w:rsidRPr="00251AE0">
              <w:rPr>
                <w:rStyle w:val="a4"/>
                <w:rFonts w:ascii="Times New Roman" w:hAnsi="Times New Roman" w:cs="Times New Roman"/>
                <w:noProof/>
                <w:sz w:val="24"/>
                <w:szCs w:val="24"/>
              </w:rPr>
              <w:t>7.1.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рассмотрения заявок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_Toc211330508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09" w:history="1">
            <w:r w:rsidR="00251AE0" w:rsidRPr="00251AE0">
              <w:rPr>
                <w:rStyle w:val="a4"/>
                <w:rFonts w:ascii="Times New Roman" w:hAnsi="Times New Roman" w:cs="Times New Roman"/>
                <w:noProof/>
                <w:sz w:val="24"/>
                <w:szCs w:val="24"/>
              </w:rPr>
              <w:t>7.2.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оценки и сопоставления заявок на участие в закупке</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_Toc211330509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0" w:history="1">
            <w:r w:rsidR="00251AE0" w:rsidRPr="00251AE0">
              <w:rPr>
                <w:rStyle w:val="a4"/>
                <w:rFonts w:ascii="Times New Roman" w:hAnsi="Times New Roman" w:cs="Times New Roman"/>
                <w:noProof/>
                <w:sz w:val="24"/>
                <w:szCs w:val="24"/>
              </w:rPr>
              <w:t>7.3.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проведения переторжки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_Toc211330510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1" w:history="1">
            <w:r w:rsidR="00251AE0" w:rsidRPr="00251AE0">
              <w:rPr>
                <w:rStyle w:val="a4"/>
                <w:rFonts w:ascii="Times New Roman" w:hAnsi="Times New Roman" w:cs="Times New Roman"/>
                <w:noProof/>
                <w:sz w:val="24"/>
                <w:szCs w:val="24"/>
              </w:rPr>
              <w:t>7.4.</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определения победителя закупки, подведения итогов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_Toc211330511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2" w:history="1">
            <w:r w:rsidR="00251AE0" w:rsidRPr="00251AE0">
              <w:rPr>
                <w:rStyle w:val="a4"/>
                <w:rFonts w:ascii="Times New Roman" w:hAnsi="Times New Roman" w:cs="Times New Roman"/>
                <w:noProof/>
                <w:sz w:val="24"/>
                <w:szCs w:val="24"/>
              </w:rPr>
              <w:t>7.5.</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Преддоговорные переговоры</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_Toc211330512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720"/>
              <w:tab w:val="right" w:leader="dot" w:pos="10195"/>
            </w:tabs>
            <w:rPr>
              <w:rFonts w:ascii="Times New Roman" w:eastAsiaTheme="minorEastAsia" w:hAnsi="Times New Roman" w:cs="Times New Roman"/>
              <w:b w:val="0"/>
              <w:bCs w:val="0"/>
              <w:noProof/>
              <w:sz w:val="24"/>
              <w:szCs w:val="24"/>
            </w:rPr>
          </w:pPr>
          <w:hyperlink w:anchor="_Toc211330513" w:history="1">
            <w:r w:rsidR="00251AE0" w:rsidRPr="00251AE0">
              <w:rPr>
                <w:rStyle w:val="a4"/>
                <w:rFonts w:ascii="Times New Roman" w:hAnsi="Times New Roman" w:cs="Times New Roman"/>
                <w:noProof/>
                <w:sz w:val="24"/>
                <w:szCs w:val="24"/>
                <w:lang w:eastAsia="x-none"/>
              </w:rPr>
              <w:t>8.</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lang w:eastAsia="x-none"/>
              </w:rPr>
              <w:t>ЗАКЛЮЧЕНИЕ ДОГОВОРА</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_Toc211330513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4" w:history="1">
            <w:r w:rsidR="00251AE0" w:rsidRPr="00251AE0">
              <w:rPr>
                <w:rStyle w:val="a4"/>
                <w:rFonts w:ascii="Times New Roman" w:hAnsi="Times New Roman" w:cs="Times New Roman"/>
                <w:noProof/>
                <w:sz w:val="24"/>
                <w:szCs w:val="24"/>
              </w:rPr>
              <w:t>8.1.</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заключения договора</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_Toc211330514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5" w:history="1">
            <w:r w:rsidR="00251AE0" w:rsidRPr="00251AE0">
              <w:rPr>
                <w:rStyle w:val="a4"/>
                <w:rFonts w:ascii="Times New Roman" w:hAnsi="Times New Roman" w:cs="Times New Roman"/>
                <w:noProof/>
                <w:sz w:val="24"/>
                <w:szCs w:val="24"/>
              </w:rPr>
              <w:t>8.2.</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_Toc211330515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6" w:history="1">
            <w:r w:rsidR="00251AE0" w:rsidRPr="00251AE0">
              <w:rPr>
                <w:rStyle w:val="a4"/>
                <w:rFonts w:ascii="Times New Roman" w:hAnsi="Times New Roman" w:cs="Times New Roman"/>
                <w:noProof/>
                <w:sz w:val="24"/>
                <w:szCs w:val="24"/>
              </w:rPr>
              <w:t>8.3.</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Антидемпинговые меры</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_Toc211330516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7" w:history="1">
            <w:r w:rsidR="00251AE0" w:rsidRPr="00251AE0">
              <w:rPr>
                <w:rStyle w:val="a4"/>
                <w:rFonts w:ascii="Times New Roman" w:hAnsi="Times New Roman" w:cs="Times New Roman"/>
                <w:noProof/>
                <w:sz w:val="24"/>
                <w:szCs w:val="24"/>
              </w:rPr>
              <w:t>8.4.</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Обеспечение исполнения договора</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_Toc211330517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8" w:history="1">
            <w:r w:rsidR="00251AE0" w:rsidRPr="00251AE0">
              <w:rPr>
                <w:rStyle w:val="a4"/>
                <w:rFonts w:ascii="Times New Roman" w:hAnsi="Times New Roman" w:cs="Times New Roman"/>
                <w:noProof/>
                <w:sz w:val="24"/>
                <w:szCs w:val="24"/>
              </w:rPr>
              <w:t>8.5.</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_Toc211330518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26"/>
            <w:tabs>
              <w:tab w:val="left" w:pos="960"/>
              <w:tab w:val="right" w:leader="dot" w:pos="10195"/>
            </w:tabs>
            <w:rPr>
              <w:rFonts w:ascii="Times New Roman" w:eastAsiaTheme="minorEastAsia" w:hAnsi="Times New Roman" w:cs="Times New Roman"/>
              <w:b w:val="0"/>
              <w:bCs w:val="0"/>
              <w:noProof/>
              <w:sz w:val="24"/>
              <w:szCs w:val="24"/>
            </w:rPr>
          </w:pPr>
          <w:hyperlink w:anchor="_Toc211330519" w:history="1">
            <w:r w:rsidR="00251AE0" w:rsidRPr="00251AE0">
              <w:rPr>
                <w:rStyle w:val="a4"/>
                <w:rFonts w:ascii="Times New Roman" w:eastAsia="Calibri" w:hAnsi="Times New Roman" w:cs="Times New Roman"/>
                <w:noProof/>
                <w:sz w:val="24"/>
                <w:szCs w:val="24"/>
                <w:lang w:eastAsia="en-US"/>
              </w:rPr>
              <w:t>8.6.</w:t>
            </w:r>
            <w:r w:rsidR="00251AE0" w:rsidRPr="00251AE0">
              <w:rPr>
                <w:rFonts w:ascii="Times New Roman" w:eastAsiaTheme="minorEastAsia" w:hAnsi="Times New Roman" w:cs="Times New Roman"/>
                <w:b w:val="0"/>
                <w:bCs w:val="0"/>
                <w:noProof/>
                <w:sz w:val="24"/>
                <w:szCs w:val="24"/>
              </w:rPr>
              <w:tab/>
            </w:r>
            <w:r w:rsidR="00251AE0" w:rsidRPr="00251AE0">
              <w:rPr>
                <w:rStyle w:val="a4"/>
                <w:rFonts w:ascii="Times New Roman" w:hAnsi="Times New Roman" w:cs="Times New Roman"/>
                <w:noProof/>
                <w:sz w:val="24"/>
                <w:szCs w:val="24"/>
              </w:rPr>
              <w:t>Антикоррупционные требования и каналы обратной связи, по которым можно сообщить о фактах злоупотребления при проведении закупки</w:t>
            </w:r>
            <w:r w:rsidR="00251AE0" w:rsidRPr="00251AE0">
              <w:rPr>
                <w:rFonts w:ascii="Times New Roman" w:hAnsi="Times New Roman" w:cs="Times New Roman"/>
                <w:noProof/>
                <w:webHidden/>
                <w:sz w:val="24"/>
                <w:szCs w:val="24"/>
              </w:rPr>
              <w:tab/>
            </w:r>
            <w:r w:rsidR="00251AE0" w:rsidRPr="00251AE0">
              <w:rPr>
                <w:rFonts w:ascii="Times New Roman" w:hAnsi="Times New Roman" w:cs="Times New Roman"/>
                <w:noProof/>
                <w:webHidden/>
                <w:sz w:val="24"/>
                <w:szCs w:val="24"/>
              </w:rPr>
              <w:fldChar w:fldCharType="begin"/>
            </w:r>
            <w:r w:rsidR="00251AE0" w:rsidRPr="00251AE0">
              <w:rPr>
                <w:rFonts w:ascii="Times New Roman" w:hAnsi="Times New Roman" w:cs="Times New Roman"/>
                <w:noProof/>
                <w:webHidden/>
                <w:sz w:val="24"/>
                <w:szCs w:val="24"/>
              </w:rPr>
              <w:instrText xml:space="preserve"> PAGEREF _Toc211330519 \h </w:instrText>
            </w:r>
            <w:r w:rsidR="00251AE0" w:rsidRPr="00251AE0">
              <w:rPr>
                <w:rFonts w:ascii="Times New Roman" w:hAnsi="Times New Roman" w:cs="Times New Roman"/>
                <w:noProof/>
                <w:webHidden/>
                <w:sz w:val="24"/>
                <w:szCs w:val="24"/>
              </w:rPr>
            </w:r>
            <w:r w:rsidR="00251AE0" w:rsidRPr="00251AE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251AE0" w:rsidRPr="00251AE0">
              <w:rPr>
                <w:rFonts w:ascii="Times New Roman" w:hAnsi="Times New Roman" w:cs="Times New Roman"/>
                <w:noProof/>
                <w:webHidden/>
                <w:sz w:val="24"/>
                <w:szCs w:val="24"/>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0" w:history="1">
            <w:r w:rsidR="00251AE0" w:rsidRPr="00251AE0">
              <w:rPr>
                <w:rStyle w:val="a4"/>
                <w:rFonts w:ascii="Times New Roman" w:eastAsia="MS Mincho" w:hAnsi="Times New Roman" w:cs="Times New Roman"/>
                <w:noProof/>
                <w:kern w:val="2"/>
                <w:lang w:val="x-none" w:eastAsia="x-none"/>
              </w:rPr>
              <w:t xml:space="preserve">РАЗДЕЛ II. </w:t>
            </w:r>
            <w:r w:rsidR="00251AE0" w:rsidRPr="00251AE0">
              <w:rPr>
                <w:rStyle w:val="a4"/>
                <w:rFonts w:ascii="Times New Roman" w:eastAsia="MS Mincho" w:hAnsi="Times New Roman" w:cs="Times New Roman"/>
                <w:noProof/>
                <w:kern w:val="2"/>
                <w:lang w:eastAsia="x-none"/>
              </w:rPr>
              <w:t xml:space="preserve">ИНФОРМАЦИОННАЯ </w:t>
            </w:r>
            <w:r w:rsidR="00251AE0" w:rsidRPr="00251AE0">
              <w:rPr>
                <w:rStyle w:val="a4"/>
                <w:rFonts w:ascii="Times New Roman" w:eastAsia="MS Mincho" w:hAnsi="Times New Roman" w:cs="Times New Roman"/>
                <w:noProof/>
                <w:kern w:val="2"/>
                <w:lang w:eastAsia="x-none"/>
              </w:rPr>
              <w:t>К</w:t>
            </w:r>
            <w:r w:rsidR="00251AE0" w:rsidRPr="00251AE0">
              <w:rPr>
                <w:rStyle w:val="a4"/>
                <w:rFonts w:ascii="Times New Roman" w:eastAsia="MS Mincho" w:hAnsi="Times New Roman" w:cs="Times New Roman"/>
                <w:noProof/>
                <w:kern w:val="2"/>
                <w:lang w:eastAsia="x-none"/>
              </w:rPr>
              <w:t>АРТА</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_Toc211330520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24</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1" w:history="1">
            <w:r w:rsidR="00251AE0" w:rsidRPr="00251AE0">
              <w:rPr>
                <w:rStyle w:val="a4"/>
                <w:rFonts w:ascii="Times New Roman" w:eastAsia="MS Mincho" w:hAnsi="Times New Roman" w:cs="Times New Roman"/>
                <w:noProof/>
                <w:kern w:val="2"/>
                <w:lang w:val="x-none" w:eastAsia="x-none"/>
              </w:rPr>
              <w:t>РАЗДЕЛ III. ФОРМЫ ДЛЯ ЗАПОЛНЕНИЯ УЧАСТНИКАМИ ЗАКУПКИ</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_Toc211330521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31</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2" w:history="1">
            <w:r w:rsidR="00251AE0" w:rsidRPr="00251AE0">
              <w:rPr>
                <w:rStyle w:val="a4"/>
                <w:rFonts w:ascii="Times New Roman" w:eastAsia="MS Mincho" w:hAnsi="Times New Roman" w:cs="Times New Roman"/>
                <w:noProof/>
                <w:kern w:val="2"/>
                <w:lang w:val="x-none" w:eastAsia="x-none"/>
              </w:rPr>
              <w:t xml:space="preserve">Форма 1 АНКЕТА УЧАСТНИКА </w:t>
            </w:r>
            <w:r w:rsidR="00251AE0" w:rsidRPr="00251AE0">
              <w:rPr>
                <w:rStyle w:val="a4"/>
                <w:rFonts w:ascii="Times New Roman" w:eastAsia="MS Mincho" w:hAnsi="Times New Roman" w:cs="Times New Roman"/>
                <w:noProof/>
                <w:kern w:val="2"/>
                <w:lang w:eastAsia="x-none"/>
              </w:rPr>
              <w:t>ОТБОРА ПРЕДЛОЖЕНИЙ</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_Toc211330522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31</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3" w:history="1">
            <w:r w:rsidR="00251AE0" w:rsidRPr="00251AE0">
              <w:rPr>
                <w:rStyle w:val="a4"/>
                <w:rFonts w:ascii="Times New Roman" w:eastAsia="MS Mincho" w:hAnsi="Times New Roman" w:cs="Times New Roman"/>
                <w:noProof/>
                <w:kern w:val="2"/>
                <w:lang w:val="x-none" w:eastAsia="x-none"/>
              </w:rPr>
              <w:t>Форма 2 ТЕХНИКО-КОММЕРЧЕСКОЕ ПРЕДЛОЖЕНИЕ</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_Toc211330523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33</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4" w:history="1">
            <w:r w:rsidR="00251AE0" w:rsidRPr="00251AE0">
              <w:rPr>
                <w:rStyle w:val="a4"/>
                <w:rFonts w:ascii="Times New Roman" w:eastAsia="MS Mincho" w:hAnsi="Times New Roman" w:cs="Times New Roman"/>
                <w:noProof/>
                <w:kern w:val="2"/>
                <w:lang w:val="x-none" w:eastAsia="x-none"/>
              </w:rPr>
              <w:t xml:space="preserve">Форма </w:t>
            </w:r>
            <w:r w:rsidR="00251AE0" w:rsidRPr="00251AE0">
              <w:rPr>
                <w:rStyle w:val="a4"/>
                <w:rFonts w:ascii="Times New Roman" w:eastAsia="MS Mincho" w:hAnsi="Times New Roman" w:cs="Times New Roman"/>
                <w:noProof/>
                <w:kern w:val="2"/>
                <w:lang w:eastAsia="x-none"/>
              </w:rPr>
              <w:t>3</w:t>
            </w:r>
            <w:r w:rsidR="00251AE0" w:rsidRPr="00251AE0">
              <w:rPr>
                <w:rStyle w:val="a4"/>
                <w:rFonts w:ascii="Times New Roman" w:eastAsia="MS Mincho" w:hAnsi="Times New Roman" w:cs="Times New Roman"/>
                <w:noProof/>
                <w:kern w:val="2"/>
                <w:lang w:val="x-none" w:eastAsia="x-none"/>
              </w:rPr>
              <w:t xml:space="preserve"> РЕКОМЕНДУЕМАЯ ФОРМА ЗАПРОСА РАЗЪЯСНЕНИЙ ДОКУМЕНТАЦИИ О ЗАКУПКЕ</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_Toc211330524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34</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5" w:history="1">
            <w:r w:rsidR="00251AE0" w:rsidRPr="00251AE0">
              <w:rPr>
                <w:rStyle w:val="a4"/>
                <w:rFonts w:ascii="Times New Roman" w:eastAsia="MS Mincho" w:hAnsi="Times New Roman" w:cs="Times New Roman"/>
                <w:noProof/>
                <w:kern w:val="32"/>
                <w:lang w:eastAsia="x-none"/>
              </w:rPr>
              <w:t>Форма 4. Справка о персонале Участника.</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_Toc211330525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35</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6" w:history="1">
            <w:r w:rsidR="00251AE0" w:rsidRPr="00251AE0">
              <w:rPr>
                <w:rStyle w:val="a4"/>
                <w:rFonts w:ascii="Times New Roman" w:eastAsia="MS Mincho" w:hAnsi="Times New Roman" w:cs="Times New Roman"/>
                <w:noProof/>
                <w:kern w:val="32"/>
                <w:lang w:eastAsia="x-none"/>
              </w:rPr>
              <w:t>ФОРМА 5 ИНФОРМАЦИЯ О НАЛИЧИИ ИНФРАСТРУКТУРЫ, ОСНОВНЫХ МАТЕРИАЛЬНО- ТЕХНИЧЕСКИХ РЕСУРСОВ (ТЕХНИКИ И ПРИБОРОВ)</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_Toc211330526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36</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7" w:history="1">
            <w:r w:rsidR="00251AE0" w:rsidRPr="00251AE0">
              <w:rPr>
                <w:rStyle w:val="a4"/>
                <w:rFonts w:ascii="Times New Roman" w:eastAsia="MS Mincho" w:hAnsi="Times New Roman" w:cs="Times New Roman"/>
                <w:noProof/>
                <w:kern w:val="32"/>
                <w:lang w:val="x-none" w:eastAsia="x-none"/>
              </w:rPr>
              <w:t xml:space="preserve">Форма </w:t>
            </w:r>
            <w:r w:rsidR="00251AE0" w:rsidRPr="00251AE0">
              <w:rPr>
                <w:rStyle w:val="a4"/>
                <w:rFonts w:ascii="Times New Roman" w:eastAsia="MS Mincho" w:hAnsi="Times New Roman" w:cs="Times New Roman"/>
                <w:noProof/>
                <w:kern w:val="32"/>
                <w:lang w:eastAsia="x-none"/>
              </w:rPr>
              <w:t>6 СПРАВКА об опыте выполнения работ, оказания услуг</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_Toc211330527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38</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8" w:history="1">
            <w:r w:rsidR="00251AE0" w:rsidRPr="00251AE0">
              <w:rPr>
                <w:rStyle w:val="a4"/>
                <w:rFonts w:ascii="Times New Roman" w:eastAsia="MS Mincho" w:hAnsi="Times New Roman" w:cs="Times New Roman"/>
                <w:noProof/>
                <w:kern w:val="2"/>
                <w:lang w:val="x-none" w:eastAsia="x-none"/>
              </w:rPr>
              <w:t xml:space="preserve">РАЗДЕЛ IV. </w:t>
            </w:r>
            <w:r w:rsidR="00251AE0" w:rsidRPr="00251AE0">
              <w:rPr>
                <w:rStyle w:val="a4"/>
                <w:rFonts w:ascii="Times New Roman" w:eastAsia="MS Mincho" w:hAnsi="Times New Roman" w:cs="Times New Roman"/>
                <w:noProof/>
                <w:kern w:val="2"/>
                <w:lang w:eastAsia="x-none"/>
              </w:rPr>
              <w:t>ТЕХНИЧЕСКОЕ ЗАДАНИЕ</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_Toc211330528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39</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29" w:history="1">
            <w:r w:rsidR="00251AE0" w:rsidRPr="00251AE0">
              <w:rPr>
                <w:rStyle w:val="a4"/>
                <w:rFonts w:ascii="Times New Roman" w:eastAsia="MS Mincho" w:hAnsi="Times New Roman" w:cs="Times New Roman"/>
                <w:noProof/>
                <w:kern w:val="2"/>
                <w:lang w:val="x-none" w:eastAsia="x-none"/>
              </w:rPr>
              <w:t xml:space="preserve">РАЗДЕЛ V. </w:t>
            </w:r>
            <w:r w:rsidR="00251AE0" w:rsidRPr="00251AE0">
              <w:rPr>
                <w:rStyle w:val="a4"/>
                <w:rFonts w:ascii="Times New Roman" w:eastAsia="MS Mincho" w:hAnsi="Times New Roman" w:cs="Times New Roman"/>
                <w:noProof/>
                <w:kern w:val="2"/>
                <w:lang w:eastAsia="x-none"/>
              </w:rPr>
              <w:t>ПРОЕКТ ДОГОВОРА</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_Toc211330529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40</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30" w:history="1">
            <w:r w:rsidR="00251AE0" w:rsidRPr="00251AE0">
              <w:rPr>
                <w:rStyle w:val="a4"/>
                <w:rFonts w:ascii="Times New Roman" w:eastAsia="MS Mincho" w:hAnsi="Times New Roman" w:cs="Times New Roman"/>
                <w:noProof/>
                <w:kern w:val="2"/>
                <w:lang w:val="x-none" w:eastAsia="x-none"/>
              </w:rPr>
              <w:t>РАЗДЕЛ V</w:t>
            </w:r>
            <w:r w:rsidR="00251AE0" w:rsidRPr="00251AE0">
              <w:rPr>
                <w:rStyle w:val="a4"/>
                <w:rFonts w:ascii="Times New Roman" w:eastAsia="MS Mincho" w:hAnsi="Times New Roman" w:cs="Times New Roman"/>
                <w:noProof/>
                <w:kern w:val="2"/>
                <w:lang w:val="en-US" w:eastAsia="x-none"/>
              </w:rPr>
              <w:t>I</w:t>
            </w:r>
            <w:r w:rsidR="00251AE0" w:rsidRPr="00251AE0">
              <w:rPr>
                <w:rStyle w:val="a4"/>
                <w:rFonts w:ascii="Times New Roman" w:eastAsia="MS Mincho" w:hAnsi="Times New Roman" w:cs="Times New Roman"/>
                <w:noProof/>
                <w:kern w:val="2"/>
                <w:lang w:val="x-none" w:eastAsia="x-none"/>
              </w:rPr>
              <w:t xml:space="preserve">. </w:t>
            </w:r>
            <w:r w:rsidR="00251AE0" w:rsidRPr="00251AE0">
              <w:rPr>
                <w:rStyle w:val="a4"/>
                <w:rFonts w:ascii="Times New Roman" w:eastAsia="MS Mincho" w:hAnsi="Times New Roman" w:cs="Times New Roman"/>
                <w:noProof/>
                <w:kern w:val="2"/>
                <w:lang w:eastAsia="x-none"/>
              </w:rPr>
              <w:t>КРИТЕРИИ И ПОРЯДОК ОЦЕНКИ ЗАЯВОК</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_Toc211330530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41</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31" w:history="1">
            <w:r w:rsidR="00251AE0" w:rsidRPr="00251AE0">
              <w:rPr>
                <w:rStyle w:val="a4"/>
                <w:rFonts w:ascii="Times New Roman" w:eastAsia="MS Mincho" w:hAnsi="Times New Roman" w:cs="Times New Roman"/>
                <w:noProof/>
                <w:kern w:val="2"/>
                <w:lang w:eastAsia="x-none"/>
              </w:rPr>
              <w:t>П</w:t>
            </w:r>
            <w:r w:rsidR="00251AE0" w:rsidRPr="00251AE0">
              <w:rPr>
                <w:rStyle w:val="a4"/>
                <w:rFonts w:ascii="Times New Roman" w:eastAsia="MS Mincho" w:hAnsi="Times New Roman" w:cs="Times New Roman"/>
                <w:noProof/>
                <w:kern w:val="2"/>
                <w:lang w:val="x-none" w:eastAsia="x-none"/>
              </w:rPr>
              <w:t>риложение № 1</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_Toc211330531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47</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32" w:history="1">
            <w:r w:rsidR="00251AE0" w:rsidRPr="00251AE0">
              <w:rPr>
                <w:rStyle w:val="a4"/>
                <w:rFonts w:ascii="Times New Roman" w:eastAsia="MS Mincho" w:hAnsi="Times New Roman" w:cs="Times New Roman"/>
                <w:noProof/>
                <w:kern w:val="2"/>
                <w:lang w:val="x-none" w:eastAsia="x-none"/>
              </w:rPr>
              <w:t>Приложение № 2</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_Toc211330532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49</w:t>
            </w:r>
            <w:r w:rsidR="00251AE0" w:rsidRPr="00251AE0">
              <w:rPr>
                <w:rFonts w:ascii="Times New Roman" w:hAnsi="Times New Roman" w:cs="Times New Roman"/>
                <w:noProof/>
                <w:webHidden/>
              </w:rPr>
              <w:fldChar w:fldCharType="end"/>
            </w:r>
          </w:hyperlink>
        </w:p>
        <w:p w:rsidR="00251AE0" w:rsidRPr="00251AE0" w:rsidRDefault="00304352">
          <w:pPr>
            <w:pStyle w:val="14"/>
            <w:tabs>
              <w:tab w:val="right" w:leader="dot" w:pos="10195"/>
            </w:tabs>
            <w:rPr>
              <w:rFonts w:ascii="Times New Roman" w:eastAsiaTheme="minorEastAsia" w:hAnsi="Times New Roman" w:cs="Times New Roman"/>
              <w:b w:val="0"/>
              <w:bCs w:val="0"/>
              <w:i w:val="0"/>
              <w:iCs w:val="0"/>
              <w:noProof/>
            </w:rPr>
          </w:pPr>
          <w:hyperlink w:anchor="_Toc211330533" w:history="1">
            <w:r w:rsidR="00251AE0" w:rsidRPr="00251AE0">
              <w:rPr>
                <w:rStyle w:val="a4"/>
                <w:rFonts w:ascii="Times New Roman" w:eastAsia="MS Mincho" w:hAnsi="Times New Roman" w:cs="Times New Roman"/>
                <w:noProof/>
                <w:kern w:val="32"/>
                <w:lang w:val="x-none" w:eastAsia="x-none"/>
              </w:rPr>
              <w:t xml:space="preserve">Приложение № </w:t>
            </w:r>
            <w:r w:rsidR="00251AE0" w:rsidRPr="00251AE0">
              <w:rPr>
                <w:rStyle w:val="a4"/>
                <w:rFonts w:ascii="Times New Roman" w:eastAsia="MS Mincho" w:hAnsi="Times New Roman" w:cs="Times New Roman"/>
                <w:noProof/>
                <w:kern w:val="32"/>
                <w:lang w:eastAsia="x-none"/>
              </w:rPr>
              <w:t>3</w:t>
            </w:r>
            <w:r w:rsidR="00251AE0" w:rsidRPr="00251AE0">
              <w:rPr>
                <w:rFonts w:ascii="Times New Roman" w:hAnsi="Times New Roman" w:cs="Times New Roman"/>
                <w:noProof/>
                <w:webHidden/>
              </w:rPr>
              <w:tab/>
            </w:r>
            <w:r w:rsidR="00251AE0" w:rsidRPr="00251AE0">
              <w:rPr>
                <w:rFonts w:ascii="Times New Roman" w:hAnsi="Times New Roman" w:cs="Times New Roman"/>
                <w:noProof/>
                <w:webHidden/>
              </w:rPr>
              <w:fldChar w:fldCharType="begin"/>
            </w:r>
            <w:r w:rsidR="00251AE0" w:rsidRPr="00251AE0">
              <w:rPr>
                <w:rFonts w:ascii="Times New Roman" w:hAnsi="Times New Roman" w:cs="Times New Roman"/>
                <w:noProof/>
                <w:webHidden/>
              </w:rPr>
              <w:instrText xml:space="preserve"> PAGEREF _Toc211330533 \h </w:instrText>
            </w:r>
            <w:r w:rsidR="00251AE0" w:rsidRPr="00251AE0">
              <w:rPr>
                <w:rFonts w:ascii="Times New Roman" w:hAnsi="Times New Roman" w:cs="Times New Roman"/>
                <w:noProof/>
                <w:webHidden/>
              </w:rPr>
            </w:r>
            <w:r w:rsidR="00251AE0" w:rsidRPr="00251AE0">
              <w:rPr>
                <w:rFonts w:ascii="Times New Roman" w:hAnsi="Times New Roman" w:cs="Times New Roman"/>
                <w:noProof/>
                <w:webHidden/>
              </w:rPr>
              <w:fldChar w:fldCharType="separate"/>
            </w:r>
            <w:r>
              <w:rPr>
                <w:rFonts w:ascii="Times New Roman" w:hAnsi="Times New Roman" w:cs="Times New Roman"/>
                <w:noProof/>
                <w:webHidden/>
              </w:rPr>
              <w:t>51</w:t>
            </w:r>
            <w:r w:rsidR="00251AE0" w:rsidRPr="00251AE0">
              <w:rPr>
                <w:rFonts w:ascii="Times New Roman" w:hAnsi="Times New Roman" w:cs="Times New Roman"/>
                <w:noProof/>
                <w:webHidden/>
              </w:rPr>
              <w:fldChar w:fldCharType="end"/>
            </w:r>
          </w:hyperlink>
        </w:p>
        <w:p w:rsidR="00F9475E" w:rsidRPr="00251AE0" w:rsidRDefault="0042405D">
          <w:pPr>
            <w:pStyle w:val="14"/>
            <w:tabs>
              <w:tab w:val="right" w:leader="dot" w:pos="10196"/>
            </w:tabs>
            <w:rPr>
              <w:rFonts w:ascii="Times New Roman" w:eastAsiaTheme="minorEastAsia" w:hAnsi="Times New Roman" w:cs="Times New Roman"/>
              <w:b w:val="0"/>
              <w:bCs w:val="0"/>
              <w:i w:val="0"/>
              <w:iCs w:val="0"/>
            </w:rPr>
          </w:pPr>
          <w:r w:rsidRPr="00251AE0">
            <w:rPr>
              <w:rStyle w:val="aff8"/>
              <w:rFonts w:ascii="Times New Roman" w:hAnsi="Times New Roman" w:cs="Times New Roman"/>
            </w:rPr>
            <w:fldChar w:fldCharType="end"/>
          </w:r>
        </w:p>
      </w:sdtContent>
    </w:sdt>
    <w:p w:rsidR="00F9475E" w:rsidRDefault="00F9475E">
      <w:pPr>
        <w:spacing w:line="360" w:lineRule="auto"/>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F9475E">
      <w:pPr>
        <w:jc w:val="center"/>
      </w:pPr>
    </w:p>
    <w:p w:rsidR="00F9475E" w:rsidRDefault="0042405D">
      <w:pPr>
        <w:rPr>
          <w:sz w:val="2"/>
          <w:szCs w:val="2"/>
        </w:rPr>
      </w:pPr>
      <w:r>
        <w:br w:type="page"/>
      </w:r>
    </w:p>
    <w:p w:rsidR="00F9475E" w:rsidRDefault="0042405D">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11330480"/>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F9475E" w:rsidRDefault="0042405D">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11330481"/>
      <w:r>
        <w:rPr>
          <w:b/>
          <w:sz w:val="28"/>
          <w:lang w:eastAsia="x-none"/>
        </w:rPr>
        <w:t>Термины и определения</w:t>
      </w:r>
      <w:bookmarkEnd w:id="4"/>
      <w:bookmarkEnd w:id="5"/>
      <w:r>
        <w:rPr>
          <w:b/>
          <w:sz w:val="28"/>
          <w:lang w:eastAsia="x-none"/>
        </w:rPr>
        <w:tab/>
      </w:r>
    </w:p>
    <w:p w:rsidR="00F9475E" w:rsidRDefault="0042405D">
      <w:pPr>
        <w:ind w:firstLine="709"/>
        <w:jc w:val="both"/>
      </w:pPr>
      <w:r>
        <w:rPr>
          <w:b/>
        </w:rPr>
        <w:t>Документация о закупке (документация)</w:t>
      </w:r>
      <w:r>
        <w:t xml:space="preserve"> – настоящая документация, содержащая установленные </w:t>
      </w:r>
      <w:hyperlink r:id="rId10">
        <w:r>
          <w:rPr>
            <w:rStyle w:val="a4"/>
          </w:rPr>
          <w:t>Положением о закупках</w:t>
        </w:r>
      </w:hyperlink>
      <w:r>
        <w:t xml:space="preserve"> сведения об отборе предложений.</w:t>
      </w:r>
    </w:p>
    <w:p w:rsidR="00F9475E" w:rsidRDefault="0042405D">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1">
        <w:r>
          <w:rPr>
            <w:rStyle w:val="a4"/>
          </w:rPr>
          <w:t>www.zakupki.gov.ru</w:t>
        </w:r>
      </w:hyperlink>
      <w:r>
        <w:t>.</w:t>
      </w:r>
    </w:p>
    <w:p w:rsidR="00F9475E" w:rsidRDefault="0042405D">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sidR="00304352">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F9475E" w:rsidRDefault="0042405D">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F9475E" w:rsidRDefault="0042405D">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2">
        <w:r>
          <w:rPr>
            <w:rStyle w:val="a4"/>
          </w:rPr>
          <w:t>Положении о закупках</w:t>
        </w:r>
      </w:hyperlink>
      <w:r>
        <w:t>.</w:t>
      </w:r>
    </w:p>
    <w:p w:rsidR="00F9475E" w:rsidRDefault="0042405D">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3">
        <w:r>
          <w:rPr>
            <w:rStyle w:val="a4"/>
          </w:rPr>
          <w:t>Положением о закупках</w:t>
        </w:r>
      </w:hyperlink>
      <w:r>
        <w:t xml:space="preserve"> сведения об отборе предложений.</w:t>
      </w:r>
    </w:p>
    <w:p w:rsidR="00F9475E" w:rsidRDefault="0042405D">
      <w:pPr>
        <w:ind w:firstLine="709"/>
        <w:jc w:val="both"/>
      </w:pPr>
      <w:r>
        <w:rPr>
          <w:b/>
        </w:rPr>
        <w:t>Отбор предложений</w:t>
      </w:r>
      <w:r>
        <w:t xml:space="preserve"> </w:t>
      </w:r>
      <w:r>
        <w:rPr>
          <w:b/>
        </w:rPr>
        <w:t>в электронной форме</w:t>
      </w:r>
      <w:r>
        <w:t xml:space="preserve"> </w:t>
      </w:r>
      <w:r>
        <w:rPr>
          <w:b/>
        </w:rPr>
        <w:t>(отбор предложений, закупка)</w:t>
      </w:r>
      <w:r>
        <w:t xml:space="preserve"> – способ неконкурентной закупки, проведение которой регламентируется </w:t>
      </w:r>
      <w:hyperlink r:id="rId14">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лучшие условия исполнения договора по итогам оценки и сопоставления заявок.</w:t>
      </w:r>
    </w:p>
    <w:p w:rsidR="00F9475E" w:rsidRDefault="0042405D">
      <w:pPr>
        <w:ind w:firstLine="709"/>
        <w:jc w:val="both"/>
      </w:pPr>
      <w:r>
        <w:rPr>
          <w:b/>
        </w:rPr>
        <w:t>Лот</w:t>
      </w:r>
      <w:r>
        <w:t xml:space="preserve"> – часть закупаемой продукции, явно обособленная в документации, на которую в рамках закупки подается отдельное предложение.</w:t>
      </w:r>
    </w:p>
    <w:p w:rsidR="00F9475E" w:rsidRDefault="0042405D">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sidR="00304352">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F9475E" w:rsidRDefault="0042405D">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F9475E" w:rsidRDefault="00304352">
      <w:pPr>
        <w:ind w:firstLine="709"/>
        <w:jc w:val="both"/>
      </w:pPr>
      <w:hyperlink r:id="rId16">
        <w:r w:rsidR="0042405D">
          <w:rPr>
            <w:rStyle w:val="a4"/>
            <w:b/>
          </w:rPr>
          <w:t>Положение о закупках</w:t>
        </w:r>
      </w:hyperlink>
      <w:r w:rsidR="0042405D">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w:t>
      </w:r>
      <w:r w:rsidR="0042405D">
        <w:br/>
        <w:t xml:space="preserve">в ЕИС и на сайте Заказчика - </w:t>
      </w:r>
      <w:hyperlink r:id="rId17">
        <w:r w:rsidR="0042405D">
          <w:rPr>
            <w:rStyle w:val="a4"/>
            <w:iCs/>
          </w:rPr>
          <w:t>https://www.company.rt.ru/</w:t>
        </w:r>
      </w:hyperlink>
      <w:r w:rsidR="0042405D">
        <w:t>.</w:t>
      </w:r>
    </w:p>
    <w:p w:rsidR="00F9475E" w:rsidRDefault="0042405D">
      <w:pPr>
        <w:ind w:firstLine="709"/>
        <w:jc w:val="both"/>
        <w:rPr>
          <w:b/>
        </w:rPr>
      </w:pPr>
      <w:r>
        <w:rPr>
          <w:b/>
        </w:rPr>
        <w:t xml:space="preserve">Продукция </w:t>
      </w:r>
      <w:r>
        <w:t>- товары, работы, услуги, приобретаемые Заказчиком на возмездной основе.</w:t>
      </w:r>
    </w:p>
    <w:p w:rsidR="00F9475E" w:rsidRDefault="0042405D">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F9475E" w:rsidRDefault="0042405D">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F9475E" w:rsidRDefault="0042405D">
      <w:pPr>
        <w:ind w:firstLine="709"/>
        <w:jc w:val="both"/>
      </w:pPr>
      <w:r>
        <w:rPr>
          <w:b/>
        </w:rPr>
        <w:lastRenderedPageBreak/>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F9475E" w:rsidRDefault="0042405D">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rsidR="00304352">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документации.</w:t>
      </w:r>
    </w:p>
    <w:p w:rsidR="00F9475E" w:rsidRDefault="0042405D">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F9475E" w:rsidRDefault="0042405D">
      <w:pPr>
        <w:pStyle w:val="rvps9"/>
        <w:ind w:firstLine="709"/>
      </w:pPr>
      <w:r>
        <w:tab/>
      </w:r>
    </w:p>
    <w:p w:rsidR="00F9475E" w:rsidRDefault="0042405D">
      <w:pPr>
        <w:ind w:firstLine="709"/>
        <w:jc w:val="both"/>
      </w:pPr>
      <w:r>
        <w:t>В настоящей документации применяются следующие сокращения:</w:t>
      </w:r>
    </w:p>
    <w:p w:rsidR="00F9475E" w:rsidRDefault="0042405D">
      <w:pPr>
        <w:ind w:firstLine="709"/>
        <w:jc w:val="both"/>
      </w:pPr>
      <w:r>
        <w:rPr>
          <w:b/>
        </w:rPr>
        <w:t>ГК РФ</w:t>
      </w:r>
      <w:r>
        <w:t xml:space="preserve"> – Гражданский кодекс РФ. </w:t>
      </w:r>
    </w:p>
    <w:p w:rsidR="00F9475E" w:rsidRDefault="0042405D">
      <w:pPr>
        <w:ind w:firstLine="709"/>
        <w:jc w:val="both"/>
      </w:pPr>
      <w:r>
        <w:rPr>
          <w:b/>
        </w:rPr>
        <w:t>ЕИС</w:t>
      </w:r>
      <w:r>
        <w:t xml:space="preserve"> – Единая информационная система.</w:t>
      </w:r>
    </w:p>
    <w:p w:rsidR="00F9475E" w:rsidRDefault="0042405D">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F9475E" w:rsidRDefault="0042405D">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F9475E" w:rsidRDefault="0042405D">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F9475E" w:rsidRDefault="0042405D">
      <w:pPr>
        <w:ind w:firstLine="709"/>
        <w:jc w:val="both"/>
      </w:pPr>
      <w:r>
        <w:rPr>
          <w:b/>
        </w:rPr>
        <w:t>НДС</w:t>
      </w:r>
      <w:r>
        <w:t xml:space="preserve"> – налог на добавленную стоимость в соответствии с главой 21 Налогового кодекса РФ.</w:t>
      </w:r>
    </w:p>
    <w:p w:rsidR="00F9475E" w:rsidRDefault="0042405D">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F9475E" w:rsidRDefault="0042405D">
      <w:pPr>
        <w:ind w:firstLine="709"/>
        <w:jc w:val="both"/>
      </w:pPr>
      <w:r>
        <w:rPr>
          <w:b/>
        </w:rPr>
        <w:t>Положение о закупках</w:t>
      </w:r>
      <w:r>
        <w:t xml:space="preserve"> – Положение о закупках товаров, работ, услуг ПАО «Ростелеком».</w:t>
      </w:r>
    </w:p>
    <w:p w:rsidR="00F9475E" w:rsidRDefault="0042405D">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9475E" w:rsidRDefault="0042405D">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F9475E" w:rsidRDefault="0042405D">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F9475E" w:rsidRDefault="0042405D">
      <w:pPr>
        <w:ind w:firstLine="709"/>
        <w:jc w:val="both"/>
      </w:pPr>
      <w:r>
        <w:rPr>
          <w:b/>
        </w:rPr>
        <w:t>РФ</w:t>
      </w:r>
      <w:r>
        <w:t xml:space="preserve"> – Российская Федерация.</w:t>
      </w:r>
    </w:p>
    <w:p w:rsidR="00F9475E" w:rsidRDefault="0042405D">
      <w:pPr>
        <w:ind w:firstLine="709"/>
        <w:jc w:val="both"/>
      </w:pPr>
      <w:r>
        <w:rPr>
          <w:b/>
        </w:rPr>
        <w:t>ЭТП</w:t>
      </w:r>
      <w:r>
        <w:t xml:space="preserve"> – электронная торговая площадка.</w:t>
      </w:r>
    </w:p>
    <w:p w:rsidR="00F9475E" w:rsidRDefault="0042405D">
      <w:pPr>
        <w:ind w:firstLine="709"/>
        <w:jc w:val="both"/>
      </w:pPr>
      <w:r>
        <w:rPr>
          <w:b/>
        </w:rPr>
        <w:t>ЭП</w:t>
      </w:r>
      <w:r>
        <w:t xml:space="preserve"> – электронная подпись.</w:t>
      </w:r>
    </w:p>
    <w:p w:rsidR="00F9475E" w:rsidRDefault="00F9475E">
      <w:pPr>
        <w:pStyle w:val="rvps9"/>
        <w:ind w:firstLine="567"/>
        <w:jc w:val="right"/>
        <w:rPr>
          <w:i/>
          <w:color w:val="BFBFBF"/>
          <w:sz w:val="12"/>
          <w:szCs w:val="12"/>
        </w:rPr>
      </w:pPr>
    </w:p>
    <w:p w:rsidR="00F9475E" w:rsidRDefault="00F9475E">
      <w:pPr>
        <w:pStyle w:val="rvps9"/>
        <w:rPr>
          <w:i/>
          <w:color w:val="BFBFBF"/>
          <w:sz w:val="12"/>
          <w:szCs w:val="12"/>
        </w:rPr>
      </w:pPr>
    </w:p>
    <w:p w:rsidR="00F9475E" w:rsidRDefault="00F9475E">
      <w:pPr>
        <w:pStyle w:val="rvps9"/>
        <w:ind w:firstLine="567"/>
        <w:jc w:val="right"/>
        <w:rPr>
          <w:i/>
          <w:color w:val="BFBFBF"/>
          <w:sz w:val="12"/>
          <w:szCs w:val="12"/>
        </w:rPr>
        <w:sectPr w:rsidR="00F9475E">
          <w:headerReference w:type="even" r:id="rId18"/>
          <w:headerReference w:type="default" r:id="rId19"/>
          <w:headerReference w:type="first" r:id="rId20"/>
          <w:pgSz w:w="11906" w:h="16838"/>
          <w:pgMar w:top="851" w:right="567" w:bottom="567" w:left="1134" w:header="720" w:footer="0" w:gutter="0"/>
          <w:cols w:space="720"/>
          <w:formProt w:val="0"/>
          <w:titlePg/>
          <w:docGrid w:linePitch="100"/>
        </w:sectPr>
      </w:pP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11330482"/>
      <w:bookmarkEnd w:id="6"/>
      <w:bookmarkEnd w:id="7"/>
      <w:r>
        <w:rPr>
          <w:b/>
          <w:sz w:val="28"/>
          <w:lang w:eastAsia="x-none"/>
        </w:rPr>
        <w:lastRenderedPageBreak/>
        <w:t>ОБЩИЕ ПОЛОЖЕНИЯ</w:t>
      </w:r>
      <w:bookmarkEnd w:id="8"/>
      <w:bookmarkEnd w:id="9"/>
      <w:bookmarkEnd w:id="10"/>
    </w:p>
    <w:p w:rsidR="00F9475E" w:rsidRDefault="0042405D">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11330483"/>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F9475E" w:rsidRDefault="0042405D">
      <w:pPr>
        <w:numPr>
          <w:ilvl w:val="2"/>
          <w:numId w:val="2"/>
        </w:numPr>
        <w:tabs>
          <w:tab w:val="left" w:pos="960"/>
        </w:tabs>
        <w:overflowPunct w:val="0"/>
        <w:ind w:left="0" w:firstLine="709"/>
        <w:jc w:val="both"/>
        <w:rPr>
          <w:bCs/>
        </w:rPr>
      </w:pPr>
      <w:bookmarkStart w:id="15" w:name="_Ref57202494"/>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sidR="00304352">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sidR="00304352">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F9475E" w:rsidRDefault="0042405D">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F9475E" w:rsidRDefault="0042405D">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F9475E" w:rsidRDefault="0042405D">
      <w:pPr>
        <w:numPr>
          <w:ilvl w:val="2"/>
          <w:numId w:val="2"/>
        </w:numPr>
        <w:tabs>
          <w:tab w:val="left" w:pos="960"/>
        </w:tabs>
        <w:overflowPunct w:val="0"/>
        <w:ind w:left="0" w:firstLine="709"/>
        <w:jc w:val="both"/>
        <w:rPr>
          <w:bCs/>
        </w:rPr>
      </w:pPr>
      <w:bookmarkStart w:id="16" w:name="_Ref57201783"/>
      <w:bookmarkStart w:id="17" w:name="_Ref57202505"/>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настоящей документации</w:t>
      </w:r>
      <w:r>
        <w:rPr>
          <w:bCs/>
        </w:rPr>
        <w:t>.</w:t>
      </w:r>
      <w:bookmarkEnd w:id="16"/>
    </w:p>
    <w:p w:rsidR="00F9475E" w:rsidRDefault="0042405D">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sidR="00304352">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7"/>
    </w:p>
    <w:p w:rsidR="00F9475E" w:rsidRDefault="0042405D">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8" w:name="_Toc54336090"/>
      <w:bookmarkStart w:id="19" w:name="_Toc19698398"/>
      <w:bookmarkStart w:id="20" w:name="_Toc37260738"/>
      <w:bookmarkStart w:id="21" w:name="_Toc211330484"/>
      <w:r>
        <w:rPr>
          <w:b/>
        </w:rPr>
        <w:t>Правовая основа закупки</w:t>
      </w:r>
      <w:bookmarkEnd w:id="18"/>
      <w:bookmarkEnd w:id="19"/>
      <w:bookmarkEnd w:id="20"/>
      <w:bookmarkEnd w:id="21"/>
    </w:p>
    <w:p w:rsidR="00F9475E" w:rsidRDefault="0042405D">
      <w:pPr>
        <w:numPr>
          <w:ilvl w:val="2"/>
          <w:numId w:val="2"/>
        </w:numPr>
        <w:tabs>
          <w:tab w:val="left" w:pos="960"/>
        </w:tabs>
        <w:overflowPunct w:val="0"/>
        <w:ind w:left="0" w:firstLine="709"/>
        <w:jc w:val="both"/>
        <w:rPr>
          <w:bCs/>
        </w:rPr>
      </w:pPr>
      <w:r>
        <w:rPr>
          <w:bCs/>
        </w:rPr>
        <w:t xml:space="preserve">Настоящая документация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r>
          <w:rPr>
            <w:rStyle w:val="a4"/>
          </w:rPr>
          <w:t>Положением о закупках</w:t>
        </w:r>
      </w:hyperlink>
      <w:r>
        <w:rPr>
          <w:bCs/>
        </w:rPr>
        <w:t>.</w:t>
      </w:r>
      <w:bookmarkEnd w:id="14"/>
    </w:p>
    <w:p w:rsidR="00F9475E" w:rsidRDefault="0042405D">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F9475E" w:rsidRDefault="00F9475E">
      <w:pPr>
        <w:pStyle w:val="rvps9"/>
        <w:rPr>
          <w:i/>
          <w:color w:val="BFBFBF"/>
          <w:sz w:val="12"/>
          <w:szCs w:val="12"/>
        </w:rPr>
      </w:pPr>
    </w:p>
    <w:p w:rsidR="00F9475E" w:rsidRDefault="0042405D">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211330485"/>
      <w:bookmarkStart w:id="26" w:name="_Toc23149534"/>
      <w:r>
        <w:rPr>
          <w:b/>
        </w:rPr>
        <w:t xml:space="preserve">Информационное обеспечение </w:t>
      </w:r>
      <w:bookmarkEnd w:id="22"/>
      <w:bookmarkEnd w:id="23"/>
      <w:r>
        <w:rPr>
          <w:b/>
        </w:rPr>
        <w:t>закупки</w:t>
      </w:r>
      <w:bookmarkEnd w:id="24"/>
      <w:bookmarkEnd w:id="25"/>
    </w:p>
    <w:p w:rsidR="00F9475E" w:rsidRDefault="0042405D">
      <w:pPr>
        <w:numPr>
          <w:ilvl w:val="2"/>
          <w:numId w:val="22"/>
        </w:numPr>
        <w:tabs>
          <w:tab w:val="left" w:pos="1276"/>
        </w:tabs>
        <w:overflowPunct w:val="0"/>
        <w:ind w:left="0" w:firstLine="709"/>
        <w:jc w:val="both"/>
        <w:rPr>
          <w:bCs/>
        </w:rPr>
      </w:pPr>
      <w:bookmarkStart w:id="27" w:name="_Toc30595394"/>
      <w:r>
        <w:rPr>
          <w:bCs/>
        </w:rPr>
        <w:t>Информация и документы по данной закупке публикуются на ЭТП и на сайте Заказчика (</w:t>
      </w:r>
      <w:hyperlink r:id="rId22">
        <w:r>
          <w:rPr>
            <w:rStyle w:val="a4"/>
            <w:bCs/>
          </w:rPr>
          <w:t>https://zakupki.rostelecom.ru/</w:t>
        </w:r>
      </w:hyperlink>
      <w:r>
        <w:rPr>
          <w:bCs/>
        </w:rPr>
        <w:t>). Официальным источником информации о ходе и результатах закупки является ЭТП.</w:t>
      </w:r>
      <w:bookmarkEnd w:id="27"/>
    </w:p>
    <w:p w:rsidR="00F9475E" w:rsidRDefault="0042405D">
      <w:pPr>
        <w:numPr>
          <w:ilvl w:val="2"/>
          <w:numId w:val="2"/>
        </w:numPr>
        <w:tabs>
          <w:tab w:val="left" w:pos="960"/>
        </w:tabs>
        <w:overflowPunct w:val="0"/>
        <w:ind w:left="0" w:firstLine="709"/>
        <w:jc w:val="both"/>
        <w:rPr>
          <w:bCs/>
        </w:rPr>
      </w:pPr>
      <w:bookmarkStart w:id="28"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8"/>
    </w:p>
    <w:p w:rsidR="00F9475E" w:rsidRDefault="0042405D">
      <w:pPr>
        <w:numPr>
          <w:ilvl w:val="2"/>
          <w:numId w:val="2"/>
        </w:numPr>
        <w:tabs>
          <w:tab w:val="left" w:pos="960"/>
        </w:tabs>
        <w:overflowPunct w:val="0"/>
        <w:ind w:left="0" w:firstLine="709"/>
        <w:jc w:val="both"/>
        <w:rPr>
          <w:bCs/>
        </w:rPr>
      </w:pPr>
      <w:bookmarkStart w:id="29" w:name="_Toc30595401"/>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29"/>
    </w:p>
    <w:p w:rsidR="00F9475E" w:rsidRDefault="0042405D">
      <w:pPr>
        <w:numPr>
          <w:ilvl w:val="2"/>
          <w:numId w:val="2"/>
        </w:numPr>
        <w:tabs>
          <w:tab w:val="left" w:pos="960"/>
        </w:tabs>
        <w:overflowPunct w:val="0"/>
        <w:ind w:left="0" w:firstLine="709"/>
        <w:jc w:val="both"/>
        <w:rPr>
          <w:bCs/>
        </w:rPr>
      </w:pPr>
      <w:bookmarkStart w:id="30" w:name="_Toc30595403"/>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0"/>
    </w:p>
    <w:p w:rsidR="00F9475E" w:rsidRDefault="0042405D">
      <w:pPr>
        <w:numPr>
          <w:ilvl w:val="2"/>
          <w:numId w:val="2"/>
        </w:numPr>
        <w:tabs>
          <w:tab w:val="left" w:pos="960"/>
        </w:tabs>
        <w:overflowPunct w:val="0"/>
        <w:ind w:left="0" w:firstLine="709"/>
        <w:jc w:val="both"/>
        <w:rPr>
          <w:bCs/>
        </w:rPr>
      </w:pPr>
      <w:bookmarkStart w:id="31"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1"/>
    </w:p>
    <w:p w:rsidR="00F9475E" w:rsidRDefault="0042405D">
      <w:pPr>
        <w:numPr>
          <w:ilvl w:val="2"/>
          <w:numId w:val="2"/>
        </w:numPr>
        <w:tabs>
          <w:tab w:val="left" w:pos="960"/>
        </w:tabs>
        <w:overflowPunct w:val="0"/>
        <w:ind w:left="0" w:firstLine="709"/>
        <w:jc w:val="both"/>
        <w:rPr>
          <w:bCs/>
        </w:rPr>
      </w:pPr>
      <w:bookmarkStart w:id="32" w:name="_Toc30595405"/>
      <w:r>
        <w:rPr>
          <w:bCs/>
        </w:rPr>
        <w:lastRenderedPageBreak/>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2"/>
    </w:p>
    <w:p w:rsidR="00F9475E" w:rsidRDefault="00F9475E">
      <w:pPr>
        <w:overflowPunct w:val="0"/>
        <w:ind w:left="709"/>
        <w:jc w:val="both"/>
        <w:rPr>
          <w:bCs/>
        </w:rPr>
      </w:pP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3" w:name="_Ref441222309"/>
      <w:bookmarkStart w:id="34" w:name="_Toc54336092"/>
      <w:bookmarkStart w:id="35" w:name="_Toc211330486"/>
      <w:bookmarkStart w:id="36" w:name="_Toc521347980"/>
      <w:bookmarkStart w:id="37" w:name="_Toc19698400"/>
      <w:bookmarkStart w:id="38" w:name="_Toc37260743"/>
      <w:bookmarkEnd w:id="33"/>
      <w:r>
        <w:rPr>
          <w:b/>
          <w:sz w:val="28"/>
          <w:lang w:eastAsia="x-none"/>
        </w:rPr>
        <w:t>ТРЕБОВАНИЯ К УЧАСТНИКУ, А ТАКЖЕ К ДОКУМЕНТАМ, ПОДТВЕРЖДАЮЩИМ ДАННЫЕ ТРЕБОВАНИЯ</w:t>
      </w:r>
      <w:bookmarkEnd w:id="34"/>
      <w:bookmarkEnd w:id="35"/>
    </w:p>
    <w:p w:rsidR="00F9475E" w:rsidRDefault="0042405D">
      <w:pPr>
        <w:pStyle w:val="aff"/>
        <w:keepNext/>
        <w:numPr>
          <w:ilvl w:val="1"/>
          <w:numId w:val="2"/>
        </w:numPr>
        <w:tabs>
          <w:tab w:val="left" w:pos="1069"/>
        </w:tabs>
        <w:spacing w:beforeAutospacing="0" w:afterAutospacing="0"/>
        <w:ind w:left="1069"/>
        <w:jc w:val="both"/>
        <w:outlineLvl w:val="1"/>
        <w:rPr>
          <w:b/>
        </w:rPr>
      </w:pPr>
      <w:r>
        <w:rPr>
          <w:b/>
        </w:rPr>
        <w:t xml:space="preserve"> </w:t>
      </w:r>
      <w:bookmarkStart w:id="39" w:name="_Toc54336093"/>
      <w:bookmarkStart w:id="40" w:name="_Toc211330487"/>
      <w:r>
        <w:rPr>
          <w:b/>
        </w:rPr>
        <w:t>Участ</w:t>
      </w:r>
      <w:bookmarkEnd w:id="36"/>
      <w:bookmarkEnd w:id="37"/>
      <w:bookmarkEnd w:id="38"/>
      <w:bookmarkEnd w:id="39"/>
      <w:r>
        <w:rPr>
          <w:b/>
        </w:rPr>
        <w:t>ие в закупке</w:t>
      </w:r>
      <w:bookmarkEnd w:id="40"/>
    </w:p>
    <w:p w:rsidR="00F9475E" w:rsidRDefault="0042405D">
      <w:pPr>
        <w:numPr>
          <w:ilvl w:val="2"/>
          <w:numId w:val="2"/>
        </w:numPr>
        <w:tabs>
          <w:tab w:val="left" w:pos="960"/>
        </w:tabs>
        <w:overflowPunct w:val="0"/>
        <w:ind w:left="0" w:firstLine="709"/>
        <w:jc w:val="both"/>
        <w:rPr>
          <w:bCs/>
        </w:rPr>
      </w:pPr>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F9475E" w:rsidRDefault="0042405D">
      <w:pPr>
        <w:numPr>
          <w:ilvl w:val="2"/>
          <w:numId w:val="2"/>
        </w:numPr>
        <w:tabs>
          <w:tab w:val="left" w:pos="960"/>
        </w:tabs>
        <w:overflowPunct w:val="0"/>
        <w:ind w:left="0" w:firstLine="709"/>
        <w:jc w:val="both"/>
        <w:rPr>
          <w:bCs/>
        </w:rPr>
      </w:pPr>
      <w:bookmarkStart w:id="41"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1"/>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211330488"/>
      <w:r>
        <w:rPr>
          <w:b/>
        </w:rPr>
        <w:t>Требования к участнику, а также к документам, подтверждающим данные требования</w:t>
      </w:r>
      <w:bookmarkEnd w:id="42"/>
      <w:bookmarkEnd w:id="43"/>
      <w:bookmarkEnd w:id="44"/>
      <w:bookmarkEnd w:id="45"/>
      <w:bookmarkEnd w:id="46"/>
      <w:bookmarkEnd w:id="47"/>
    </w:p>
    <w:p w:rsidR="00F9475E" w:rsidRDefault="0042405D">
      <w:pPr>
        <w:numPr>
          <w:ilvl w:val="2"/>
          <w:numId w:val="2"/>
        </w:numPr>
        <w:tabs>
          <w:tab w:val="left" w:pos="960"/>
        </w:tabs>
        <w:overflowPunct w:val="0"/>
        <w:ind w:left="0" w:firstLine="709"/>
        <w:jc w:val="both"/>
        <w:rPr>
          <w:bCs/>
        </w:rPr>
      </w:pPr>
      <w:bookmarkStart w:id="48" w:name="_Ref55289922"/>
      <w:bookmarkStart w:id="49" w:name="_Ref57202631"/>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sidR="00304352">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8"/>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sidR="00304352">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49"/>
    </w:p>
    <w:p w:rsidR="00F9475E" w:rsidRDefault="0042405D">
      <w:pPr>
        <w:numPr>
          <w:ilvl w:val="2"/>
          <w:numId w:val="2"/>
        </w:numPr>
        <w:tabs>
          <w:tab w:val="left" w:pos="960"/>
        </w:tabs>
        <w:overflowPunct w:val="0"/>
        <w:ind w:left="0" w:firstLine="709"/>
        <w:jc w:val="both"/>
        <w:rPr>
          <w:bCs/>
        </w:rPr>
      </w:pPr>
      <w:bookmarkStart w:id="50" w:name="_Ref57202654"/>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sidR="00304352">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F9475E" w:rsidRDefault="0042405D">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F9475E" w:rsidRDefault="0042405D">
      <w:pPr>
        <w:numPr>
          <w:ilvl w:val="2"/>
          <w:numId w:val="2"/>
        </w:numPr>
        <w:tabs>
          <w:tab w:val="left" w:pos="960"/>
        </w:tabs>
        <w:overflowPunct w:val="0"/>
        <w:ind w:left="0" w:firstLine="709"/>
        <w:jc w:val="both"/>
        <w:rPr>
          <w:bCs/>
        </w:rPr>
      </w:pPr>
      <w:bookmarkStart w:id="51"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t>заявки предоставляется соглашение таких лиц, в котором в частности должны быть определены следующие условия:</w:t>
      </w:r>
      <w:bookmarkEnd w:id="51"/>
    </w:p>
    <w:p w:rsidR="00F9475E" w:rsidRDefault="0042405D">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F9475E" w:rsidRDefault="0042405D">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r>
          <w:rPr>
            <w:rStyle w:val="a4"/>
          </w:rPr>
          <w:t>Положением о закупках</w:t>
        </w:r>
      </w:hyperlink>
      <w:r>
        <w:rPr>
          <w:rStyle w:val="a4"/>
        </w:rPr>
        <w:t xml:space="preserve"> </w:t>
      </w:r>
      <w:r>
        <w:t>и документацией;</w:t>
      </w:r>
    </w:p>
    <w:p w:rsidR="00F9475E" w:rsidRDefault="0042405D">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F9475E" w:rsidRDefault="0042405D">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52" w:name="_Toc37260740"/>
      <w:bookmarkStart w:id="53" w:name="_Toc54336095"/>
      <w:bookmarkStart w:id="54" w:name="_Toc181107234"/>
      <w:bookmarkStart w:id="55" w:name="_Toc186188488"/>
      <w:bookmarkStart w:id="56" w:name="_Toc211330489"/>
      <w:bookmarkStart w:id="57" w:name="_Toc54336096"/>
      <w:r>
        <w:rPr>
          <w:b/>
        </w:rPr>
        <w:lastRenderedPageBreak/>
        <w:t>Предоставление национального режима при осуществлении закупки</w:t>
      </w:r>
      <w:bookmarkEnd w:id="52"/>
      <w:bookmarkEnd w:id="53"/>
      <w:bookmarkEnd w:id="54"/>
      <w:bookmarkEnd w:id="55"/>
      <w:bookmarkEnd w:id="56"/>
    </w:p>
    <w:p w:rsidR="00F9475E" w:rsidRDefault="0042405D">
      <w:pPr>
        <w:numPr>
          <w:ilvl w:val="2"/>
          <w:numId w:val="2"/>
        </w:numPr>
        <w:tabs>
          <w:tab w:val="clear" w:pos="1003"/>
          <w:tab w:val="left" w:pos="960"/>
          <w:tab w:val="left" w:pos="1004"/>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F9475E" w:rsidRDefault="0042405D">
      <w:pPr>
        <w:numPr>
          <w:ilvl w:val="2"/>
          <w:numId w:val="2"/>
        </w:numPr>
        <w:tabs>
          <w:tab w:val="clear" w:pos="1003"/>
          <w:tab w:val="left" w:pos="960"/>
          <w:tab w:val="left" w:pos="1004"/>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9475E" w:rsidRDefault="0042405D">
      <w:pPr>
        <w:numPr>
          <w:ilvl w:val="2"/>
          <w:numId w:val="2"/>
        </w:numPr>
        <w:tabs>
          <w:tab w:val="clear" w:pos="1003"/>
          <w:tab w:val="left" w:pos="960"/>
          <w:tab w:val="left" w:pos="1004"/>
        </w:tabs>
        <w:overflowPunct w:val="0"/>
        <w:ind w:left="0" w:firstLine="709"/>
        <w:jc w:val="both"/>
        <w:rPr>
          <w:bCs/>
        </w:rPr>
      </w:pPr>
      <w:bookmarkStart w:id="58"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_Ref184220770 \r \r \h </w:instrText>
      </w:r>
      <w:r>
        <w:rPr>
          <w:bCs/>
        </w:rPr>
      </w:r>
      <w:r>
        <w:rPr>
          <w:bCs/>
        </w:rPr>
        <w:fldChar w:fldCharType="separate"/>
      </w:r>
      <w:r w:rsidR="00304352">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8"/>
    </w:p>
    <w:p w:rsidR="00F9475E" w:rsidRDefault="0042405D">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9475E" w:rsidRDefault="0042405D">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9475E" w:rsidRDefault="0042405D">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9475E" w:rsidRDefault="0042405D">
      <w:pPr>
        <w:numPr>
          <w:ilvl w:val="2"/>
          <w:numId w:val="2"/>
        </w:numPr>
        <w:tabs>
          <w:tab w:val="clear" w:pos="1003"/>
          <w:tab w:val="left" w:pos="960"/>
          <w:tab w:val="left" w:pos="1004"/>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rsidR="00304352">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_Ref184220770 \r \r \h </w:instrText>
      </w:r>
      <w:r>
        <w:rPr>
          <w:bCs/>
        </w:rPr>
      </w:r>
      <w:r>
        <w:rPr>
          <w:bCs/>
        </w:rPr>
        <w:fldChar w:fldCharType="separate"/>
      </w:r>
      <w:r w:rsidR="00304352">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F9475E" w:rsidRDefault="0042405D">
      <w:pPr>
        <w:numPr>
          <w:ilvl w:val="2"/>
          <w:numId w:val="2"/>
        </w:numPr>
        <w:tabs>
          <w:tab w:val="clear" w:pos="1003"/>
          <w:tab w:val="left" w:pos="960"/>
          <w:tab w:val="left" w:pos="1004"/>
        </w:tabs>
        <w:overflowPunct w:val="0"/>
        <w:ind w:left="0" w:firstLine="709"/>
        <w:jc w:val="both"/>
        <w:rPr>
          <w:bCs/>
        </w:rPr>
      </w:pPr>
      <w:bookmarkStart w:id="59" w:name="_Ref186113696"/>
      <w:r>
        <w:t>При осуществлении закупки товара:</w:t>
      </w:r>
      <w:bookmarkEnd w:id="59"/>
    </w:p>
    <w:p w:rsidR="00F9475E" w:rsidRDefault="0042405D">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304352">
        <w:t>3.3.3</w:t>
      </w:r>
      <w:r>
        <w:fldChar w:fldCharType="end"/>
      </w:r>
      <w:r>
        <w:t xml:space="preserve"> </w:t>
      </w:r>
      <w:r>
        <w:rPr>
          <w:bCs/>
        </w:rPr>
        <w:t>настоящего раздела документации</w:t>
      </w:r>
      <w:r>
        <w:t xml:space="preserve"> запрет, не допускаются:</w:t>
      </w:r>
    </w:p>
    <w:p w:rsidR="00F9475E" w:rsidRDefault="0042405D">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F9475E" w:rsidRDefault="0042405D">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F9475E" w:rsidRDefault="0042405D">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304352">
        <w:t>3.3.3</w:t>
      </w:r>
      <w:r>
        <w:fldChar w:fldCharType="end"/>
      </w:r>
      <w:r>
        <w:t xml:space="preserve"> </w:t>
      </w:r>
      <w:r>
        <w:rPr>
          <w:bCs/>
        </w:rPr>
        <w:t>настоящего раздела документации</w:t>
      </w:r>
      <w:r>
        <w:t xml:space="preserve"> ограничение, не допускаются:</w:t>
      </w:r>
    </w:p>
    <w:p w:rsidR="00F9475E" w:rsidRDefault="0042405D">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F9475E" w:rsidRDefault="0042405D">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9475E" w:rsidRDefault="0042405D">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rsidR="00304352">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F9475E" w:rsidRDefault="0042405D">
      <w:pPr>
        <w:pStyle w:val="aff5"/>
        <w:widowControl w:val="0"/>
        <w:tabs>
          <w:tab w:val="left" w:pos="567"/>
        </w:tabs>
        <w:ind w:left="0" w:right="-107" w:firstLine="567"/>
        <w:jc w:val="both"/>
      </w:pPr>
      <w:r>
        <w:t xml:space="preserve">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w:t>
      </w:r>
      <w:r>
        <w:lastRenderedPageBreak/>
        <w:t>ценового предложения этого участника закупки в случае подачи им предложения о размере платы, подлежащей внесению за заключение договора;</w:t>
      </w:r>
    </w:p>
    <w:p w:rsidR="00F9475E" w:rsidRDefault="0042405D">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F9475E" w:rsidRDefault="0042405D">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9475E" w:rsidRDefault="0042405D">
      <w:pPr>
        <w:numPr>
          <w:ilvl w:val="2"/>
          <w:numId w:val="2"/>
        </w:numPr>
        <w:tabs>
          <w:tab w:val="clear" w:pos="1003"/>
          <w:tab w:val="left" w:pos="960"/>
          <w:tab w:val="left" w:pos="1004"/>
        </w:tabs>
        <w:overflowPunct w:val="0"/>
        <w:ind w:left="0" w:firstLine="709"/>
        <w:jc w:val="both"/>
        <w:rPr>
          <w:bCs/>
        </w:rPr>
      </w:pPr>
      <w:bookmarkStart w:id="60" w:name="_Ref186113706"/>
      <w:r>
        <w:t>При осуществлении закупки работы, услуги:</w:t>
      </w:r>
      <w:bookmarkEnd w:id="60"/>
    </w:p>
    <w:p w:rsidR="00F9475E" w:rsidRDefault="0042405D">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304352">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F9475E" w:rsidRDefault="0042405D">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F9475E" w:rsidRDefault="0042405D">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9475E" w:rsidRDefault="0042405D">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304352">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F9475E" w:rsidRDefault="0042405D">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F9475E" w:rsidRDefault="0042405D">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9475E" w:rsidRDefault="0042405D">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rsidR="00304352">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F9475E" w:rsidRDefault="0042405D">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F9475E" w:rsidRDefault="0042405D">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F9475E" w:rsidRDefault="0042405D">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9475E" w:rsidRDefault="0042405D">
      <w:pPr>
        <w:numPr>
          <w:ilvl w:val="2"/>
          <w:numId w:val="2"/>
        </w:numPr>
        <w:tabs>
          <w:tab w:val="clear" w:pos="1003"/>
          <w:tab w:val="left" w:pos="960"/>
          <w:tab w:val="left" w:pos="1004"/>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F9475E" w:rsidRDefault="0042405D">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61" w:name="_Toc37260746"/>
      <w:bookmarkStart w:id="62" w:name="_Toc211330490"/>
      <w:r>
        <w:rPr>
          <w:b/>
        </w:rPr>
        <w:t xml:space="preserve">Расходы на участие в </w:t>
      </w:r>
      <w:bookmarkEnd w:id="61"/>
      <w:r>
        <w:rPr>
          <w:b/>
        </w:rPr>
        <w:t>закупке</w:t>
      </w:r>
      <w:bookmarkEnd w:id="57"/>
      <w:bookmarkEnd w:id="62"/>
      <w:r>
        <w:rPr>
          <w:b/>
        </w:rPr>
        <w:t xml:space="preserve"> </w:t>
      </w:r>
    </w:p>
    <w:p w:rsidR="00F9475E" w:rsidRDefault="0042405D">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F9475E" w:rsidRDefault="0042405D">
      <w:pPr>
        <w:numPr>
          <w:ilvl w:val="2"/>
          <w:numId w:val="2"/>
        </w:numPr>
        <w:tabs>
          <w:tab w:val="left" w:pos="960"/>
        </w:tabs>
        <w:overflowPunct w:val="0"/>
        <w:ind w:left="0" w:firstLine="709"/>
        <w:jc w:val="both"/>
        <w:rPr>
          <w:bCs/>
        </w:rPr>
      </w:pPr>
      <w:r>
        <w:rPr>
          <w:bCs/>
        </w:rPr>
        <w:lastRenderedPageBreak/>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3" w:name="_Toc54336097"/>
      <w:bookmarkStart w:id="64" w:name="_Toc211330491"/>
      <w:r>
        <w:rPr>
          <w:b/>
          <w:sz w:val="28"/>
          <w:lang w:eastAsia="x-none"/>
        </w:rPr>
        <w:t>ПОРЯДОК ПРЕДОСТАВЛЕНИЯ РАЗЪЯСНЕНИЙ, ИЗМЕНЕНИЯ ИЗВЕЩЕНИЯ И ДОКУМЕНТАЦИИ, ПОРЯДОК ОТМЕНЫ ЗАКУПКИ</w:t>
      </w:r>
      <w:bookmarkEnd w:id="63"/>
      <w:bookmarkEnd w:id="64"/>
    </w:p>
    <w:p w:rsidR="00F9475E" w:rsidRDefault="0042405D">
      <w:pPr>
        <w:pStyle w:val="aff"/>
        <w:keepNext/>
        <w:numPr>
          <w:ilvl w:val="1"/>
          <w:numId w:val="2"/>
        </w:numPr>
        <w:tabs>
          <w:tab w:val="left" w:pos="1276"/>
        </w:tabs>
        <w:spacing w:beforeAutospacing="0" w:afterAutospacing="0"/>
        <w:ind w:left="0" w:firstLine="709"/>
        <w:jc w:val="both"/>
        <w:outlineLvl w:val="1"/>
        <w:rPr>
          <w:b/>
        </w:rPr>
      </w:pPr>
      <w:bookmarkStart w:id="65" w:name="_Toc54336098"/>
      <w:bookmarkStart w:id="66" w:name="_Toc211330492"/>
      <w:r>
        <w:rPr>
          <w:b/>
        </w:rPr>
        <w:t>Порядок предоставления разъяснений положений извещения и (или) положений документации</w:t>
      </w:r>
      <w:bookmarkEnd w:id="65"/>
      <w:bookmarkEnd w:id="66"/>
      <w:r>
        <w:rPr>
          <w:b/>
        </w:rPr>
        <w:t xml:space="preserve"> </w:t>
      </w:r>
    </w:p>
    <w:p w:rsidR="00F9475E" w:rsidRDefault="0042405D">
      <w:pPr>
        <w:numPr>
          <w:ilvl w:val="2"/>
          <w:numId w:val="2"/>
        </w:numPr>
        <w:tabs>
          <w:tab w:val="left" w:pos="960"/>
        </w:tabs>
        <w:overflowPunct w:val="0"/>
        <w:ind w:left="0" w:firstLine="709"/>
        <w:jc w:val="both"/>
        <w:rPr>
          <w:bCs/>
        </w:rPr>
      </w:pPr>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F9475E" w:rsidRDefault="0042405D">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F9475E" w:rsidRDefault="0042405D">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F9475E" w:rsidRDefault="0042405D">
      <w:pPr>
        <w:numPr>
          <w:ilvl w:val="2"/>
          <w:numId w:val="2"/>
        </w:numPr>
        <w:tabs>
          <w:tab w:val="left" w:pos="960"/>
        </w:tabs>
        <w:overflowPunct w:val="0"/>
        <w:ind w:left="0" w:firstLine="709"/>
        <w:jc w:val="both"/>
        <w:rPr>
          <w:bCs/>
        </w:rPr>
      </w:pPr>
      <w:bookmarkStart w:id="67" w:name="_Ref57202724"/>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sidR="00304352">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7"/>
    </w:p>
    <w:p w:rsidR="00F9475E" w:rsidRDefault="0042405D">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bookmarkStart w:id="68" w:name="_Ref55317513"/>
    </w:p>
    <w:p w:rsidR="00F9475E" w:rsidRDefault="0042405D">
      <w:pPr>
        <w:numPr>
          <w:ilvl w:val="2"/>
          <w:numId w:val="2"/>
        </w:numPr>
        <w:tabs>
          <w:tab w:val="left" w:pos="960"/>
        </w:tabs>
        <w:overflowPunct w:val="0"/>
        <w:ind w:left="0" w:firstLine="709"/>
        <w:jc w:val="both"/>
        <w:rPr>
          <w:bCs/>
        </w:rPr>
      </w:pPr>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8"/>
    </w:p>
    <w:p w:rsidR="00F9475E" w:rsidRDefault="0042405D">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_Ref55317513 \r \r \h </w:instrText>
      </w:r>
      <w:r>
        <w:rPr>
          <w:bCs/>
        </w:rPr>
      </w:r>
      <w:r>
        <w:rPr>
          <w:bCs/>
        </w:rPr>
        <w:fldChar w:fldCharType="separate"/>
      </w:r>
      <w:r w:rsidR="00304352">
        <w:rPr>
          <w:bCs/>
        </w:rPr>
        <w:t>4.1.4</w:t>
      </w:r>
      <w:r>
        <w:rPr>
          <w:bCs/>
        </w:rPr>
        <w:fldChar w:fldCharType="end"/>
      </w:r>
      <w:r>
        <w:rPr>
          <w:bCs/>
        </w:rPr>
        <w:t xml:space="preserve"> настоящего раздела документации.</w:t>
      </w:r>
    </w:p>
    <w:p w:rsidR="00F9475E" w:rsidRDefault="0042405D">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F9475E" w:rsidRDefault="0042405D">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69" w:name="_Toc54336099"/>
      <w:bookmarkStart w:id="70" w:name="_Toc211330493"/>
      <w:r>
        <w:rPr>
          <w:b/>
        </w:rPr>
        <w:t>Порядок внесения изменений в извещение и документацию</w:t>
      </w:r>
      <w:bookmarkEnd w:id="69"/>
      <w:bookmarkEnd w:id="70"/>
    </w:p>
    <w:p w:rsidR="00F9475E" w:rsidRDefault="0042405D">
      <w:pPr>
        <w:numPr>
          <w:ilvl w:val="2"/>
          <w:numId w:val="2"/>
        </w:numPr>
        <w:tabs>
          <w:tab w:val="left" w:pos="284"/>
        </w:tabs>
        <w:overflowPunct w:val="0"/>
        <w:ind w:left="0" w:firstLine="709"/>
        <w:jc w:val="both"/>
        <w:rPr>
          <w:bCs/>
        </w:rPr>
      </w:pPr>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F9475E" w:rsidRDefault="0042405D">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F9475E" w:rsidRDefault="0042405D">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71" w:name="_Toc37260765"/>
      <w:bookmarkStart w:id="72" w:name="_Toc54336100"/>
      <w:bookmarkStart w:id="73" w:name="_Toc211330494"/>
      <w:r>
        <w:rPr>
          <w:b/>
        </w:rPr>
        <w:lastRenderedPageBreak/>
        <w:t xml:space="preserve">Порядок отмены </w:t>
      </w:r>
      <w:bookmarkEnd w:id="71"/>
      <w:r>
        <w:rPr>
          <w:b/>
        </w:rPr>
        <w:t>закупки</w:t>
      </w:r>
      <w:bookmarkEnd w:id="72"/>
      <w:bookmarkEnd w:id="73"/>
    </w:p>
    <w:p w:rsidR="00F9475E" w:rsidRDefault="0042405D">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F9475E" w:rsidRDefault="0042405D">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F9475E" w:rsidRDefault="00F9475E">
      <w:pPr>
        <w:overflowPunct w:val="0"/>
        <w:jc w:val="both"/>
        <w:rPr>
          <w:bCs/>
        </w:rPr>
      </w:pP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4" w:name="_Toc8834857"/>
      <w:bookmarkStart w:id="75" w:name="_Toc54336101"/>
      <w:bookmarkStart w:id="76" w:name="_Toc211330495"/>
      <w:r>
        <w:rPr>
          <w:b/>
          <w:sz w:val="28"/>
          <w:lang w:eastAsia="x-none"/>
        </w:rPr>
        <w:t>ТРЕБОВАНИЯ К СОДЕРЖАНИЮ, ФОРМЕ, ОФОРМЛЕНИЮ И</w:t>
      </w:r>
      <w:bookmarkStart w:id="77" w:name="_Toc8834858"/>
      <w:bookmarkEnd w:id="74"/>
      <w:r>
        <w:rPr>
          <w:b/>
          <w:sz w:val="28"/>
          <w:lang w:eastAsia="x-none"/>
        </w:rPr>
        <w:t xml:space="preserve"> СОСТАВУ ЗАЯВКИ НА УЧАСТИЕ В </w:t>
      </w:r>
      <w:bookmarkEnd w:id="77"/>
      <w:r>
        <w:rPr>
          <w:b/>
          <w:sz w:val="28"/>
          <w:lang w:eastAsia="x-none"/>
        </w:rPr>
        <w:t>ЗАКУПКЕ</w:t>
      </w:r>
      <w:bookmarkEnd w:id="75"/>
      <w:bookmarkEnd w:id="76"/>
    </w:p>
    <w:p w:rsidR="00F9475E" w:rsidRDefault="0042405D">
      <w:pPr>
        <w:pStyle w:val="aff"/>
        <w:keepNext/>
        <w:numPr>
          <w:ilvl w:val="1"/>
          <w:numId w:val="2"/>
        </w:numPr>
        <w:tabs>
          <w:tab w:val="left" w:pos="1276"/>
        </w:tabs>
        <w:spacing w:beforeAutospacing="0" w:afterAutospacing="0"/>
        <w:ind w:left="0" w:firstLine="709"/>
        <w:jc w:val="both"/>
        <w:outlineLvl w:val="1"/>
        <w:rPr>
          <w:b/>
        </w:rPr>
      </w:pPr>
      <w:bookmarkStart w:id="78" w:name="_Hlk527991206"/>
      <w:bookmarkStart w:id="79" w:name="_Toc305665973"/>
      <w:bookmarkStart w:id="80" w:name="_Toc454464928"/>
      <w:bookmarkStart w:id="81" w:name="_Toc454465148"/>
      <w:bookmarkStart w:id="82" w:name="_Toc54336102"/>
      <w:bookmarkStart w:id="83" w:name="_Toc211330496"/>
      <w:bookmarkStart w:id="84" w:name="_Toc8834859"/>
      <w:bookmarkStart w:id="85" w:name="_Hlk527991194"/>
      <w:bookmarkEnd w:id="78"/>
      <w:r>
        <w:rPr>
          <w:b/>
        </w:rPr>
        <w:t xml:space="preserve">Общие требования к </w:t>
      </w:r>
      <w:bookmarkEnd w:id="79"/>
      <w:r>
        <w:rPr>
          <w:b/>
        </w:rPr>
        <w:t>заявке</w:t>
      </w:r>
      <w:bookmarkEnd w:id="80"/>
      <w:bookmarkEnd w:id="81"/>
      <w:r>
        <w:rPr>
          <w:b/>
        </w:rPr>
        <w:t>, а также к документам, входящим в состав заявки</w:t>
      </w:r>
      <w:bookmarkEnd w:id="82"/>
      <w:bookmarkEnd w:id="83"/>
      <w:r>
        <w:rPr>
          <w:b/>
        </w:rPr>
        <w:t xml:space="preserve"> </w:t>
      </w:r>
      <w:bookmarkEnd w:id="84"/>
      <w:bookmarkEnd w:id="85"/>
    </w:p>
    <w:p w:rsidR="00F9475E" w:rsidRDefault="0042405D">
      <w:pPr>
        <w:numPr>
          <w:ilvl w:val="2"/>
          <w:numId w:val="2"/>
        </w:numPr>
        <w:tabs>
          <w:tab w:val="left" w:pos="960"/>
        </w:tabs>
        <w:overflowPunct w:val="0"/>
        <w:ind w:left="0" w:firstLine="709"/>
        <w:jc w:val="both"/>
        <w:rPr>
          <w:bCs/>
        </w:rPr>
      </w:pPr>
      <w:bookmarkStart w:id="86" w:name="_Hlk530405016"/>
      <w:bookmarkStart w:id="87" w:name="_Hlk527991206_Копия_1"/>
      <w:bookmarkEnd w:id="86"/>
      <w:bookmarkEnd w:id="87"/>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F9475E" w:rsidRDefault="0042405D">
      <w:pPr>
        <w:numPr>
          <w:ilvl w:val="2"/>
          <w:numId w:val="2"/>
        </w:numPr>
        <w:tabs>
          <w:tab w:val="left" w:pos="960"/>
        </w:tabs>
        <w:overflowPunct w:val="0"/>
        <w:ind w:left="0" w:firstLine="709"/>
        <w:jc w:val="both"/>
        <w:rPr>
          <w:bCs/>
        </w:rPr>
      </w:pPr>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F9475E" w:rsidRDefault="0042405D">
      <w:pPr>
        <w:numPr>
          <w:ilvl w:val="2"/>
          <w:numId w:val="2"/>
        </w:numPr>
        <w:tabs>
          <w:tab w:val="left" w:pos="960"/>
        </w:tabs>
        <w:overflowPunct w:val="0"/>
        <w:ind w:left="0" w:firstLine="709"/>
        <w:jc w:val="both"/>
      </w:pPr>
      <w:bookmarkStart w:id="88"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88"/>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89" w:name="_Hlk530405016_Копия_1"/>
      <w:bookmarkStart w:id="90" w:name="_Toc8834860"/>
      <w:bookmarkStart w:id="91" w:name="_Toc54336103"/>
      <w:bookmarkStart w:id="92" w:name="_Hlk527994838"/>
      <w:bookmarkStart w:id="93" w:name="_Toc211330497"/>
      <w:bookmarkEnd w:id="89"/>
      <w:r>
        <w:rPr>
          <w:b/>
        </w:rPr>
        <w:t xml:space="preserve">Язык документов, входящих в состав заявки на участие в </w:t>
      </w:r>
      <w:bookmarkEnd w:id="90"/>
      <w:r>
        <w:rPr>
          <w:b/>
        </w:rPr>
        <w:t>закупке</w:t>
      </w:r>
      <w:bookmarkEnd w:id="91"/>
      <w:bookmarkEnd w:id="92"/>
      <w:bookmarkEnd w:id="93"/>
    </w:p>
    <w:p w:rsidR="00F9475E" w:rsidRDefault="0042405D">
      <w:pPr>
        <w:numPr>
          <w:ilvl w:val="2"/>
          <w:numId w:val="2"/>
        </w:numPr>
        <w:tabs>
          <w:tab w:val="left" w:pos="960"/>
        </w:tabs>
        <w:overflowPunct w:val="0"/>
        <w:ind w:left="0" w:firstLine="709"/>
        <w:jc w:val="both"/>
        <w:rPr>
          <w:bCs/>
        </w:rPr>
      </w:pPr>
      <w:r>
        <w:rPr>
          <w:bCs/>
        </w:rPr>
        <w:t>Все документы, входящие в состав заявки на участие в закупке, должны быть составлена на русском языке.</w:t>
      </w:r>
    </w:p>
    <w:p w:rsidR="00F9475E" w:rsidRDefault="0042405D">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F9475E" w:rsidRDefault="0042405D">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F9475E" w:rsidRDefault="0042405D">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F9475E" w:rsidRDefault="0042405D">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F9475E" w:rsidRDefault="0042405D">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94" w:name="_Toc8834861"/>
      <w:bookmarkStart w:id="95" w:name="_Toc54336104"/>
      <w:bookmarkStart w:id="96" w:name="_Ref57202622"/>
      <w:bookmarkStart w:id="97" w:name="_Toc211330498"/>
      <w:r>
        <w:rPr>
          <w:b/>
        </w:rPr>
        <w:lastRenderedPageBreak/>
        <w:t xml:space="preserve">Валюта заявки на участие в </w:t>
      </w:r>
      <w:bookmarkEnd w:id="94"/>
      <w:r>
        <w:rPr>
          <w:b/>
        </w:rPr>
        <w:t>закупке</w:t>
      </w:r>
      <w:bookmarkEnd w:id="95"/>
      <w:bookmarkEnd w:id="96"/>
      <w:bookmarkEnd w:id="97"/>
    </w:p>
    <w:p w:rsidR="00F9475E" w:rsidRDefault="0042405D">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sidR="00304352">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F9475E" w:rsidRDefault="0042405D">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98" w:name="_Toc8834862"/>
      <w:bookmarkStart w:id="99" w:name="_Toc54336105"/>
      <w:bookmarkStart w:id="100" w:name="_Toc211330499"/>
      <w:r>
        <w:rPr>
          <w:b/>
        </w:rPr>
        <w:t xml:space="preserve">Требования к содержанию документов, входящих в состав заявки на участие в </w:t>
      </w:r>
      <w:bookmarkEnd w:id="98"/>
      <w:r>
        <w:rPr>
          <w:b/>
        </w:rPr>
        <w:t>закупке</w:t>
      </w:r>
      <w:bookmarkEnd w:id="99"/>
      <w:bookmarkEnd w:id="100"/>
    </w:p>
    <w:p w:rsidR="00F9475E" w:rsidRDefault="0042405D">
      <w:pPr>
        <w:numPr>
          <w:ilvl w:val="2"/>
          <w:numId w:val="2"/>
        </w:numPr>
        <w:tabs>
          <w:tab w:val="left" w:pos="960"/>
        </w:tabs>
        <w:overflowPunct w:val="0"/>
        <w:ind w:left="0" w:firstLine="709"/>
        <w:jc w:val="both"/>
        <w:rPr>
          <w:bCs/>
        </w:rPr>
      </w:pPr>
      <w:bookmarkStart w:id="101"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sidR="00304352">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1"/>
      <w:r>
        <w:rPr>
          <w:bCs/>
        </w:rPr>
        <w:t xml:space="preserve"> </w:t>
      </w:r>
    </w:p>
    <w:p w:rsidR="00F9475E" w:rsidRDefault="0042405D">
      <w:pPr>
        <w:numPr>
          <w:ilvl w:val="2"/>
          <w:numId w:val="2"/>
        </w:numPr>
        <w:overflowPunct w:val="0"/>
        <w:ind w:left="0" w:firstLine="709"/>
        <w:jc w:val="both"/>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sidR="00304352">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 (</w:t>
      </w:r>
      <w: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p>
    <w:p w:rsidR="00F9475E" w:rsidRDefault="0042405D">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F9475E" w:rsidRDefault="0042405D">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2" w:name="_Toc8834863"/>
      <w:bookmarkStart w:id="103" w:name="_Toc54336106"/>
      <w:bookmarkStart w:id="104" w:name="_Ref57202531"/>
      <w:bookmarkStart w:id="105" w:name="_Hlk528068221"/>
      <w:bookmarkStart w:id="106" w:name="_Toc211330500"/>
      <w:r>
        <w:rPr>
          <w:b/>
        </w:rPr>
        <w:t>Требования к ценовому предложению</w:t>
      </w:r>
      <w:bookmarkEnd w:id="102"/>
      <w:bookmarkEnd w:id="103"/>
      <w:bookmarkEnd w:id="104"/>
      <w:bookmarkEnd w:id="105"/>
      <w:bookmarkEnd w:id="106"/>
    </w:p>
    <w:p w:rsidR="00F9475E" w:rsidRDefault="0042405D">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sidR="00304352">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F9475E" w:rsidRDefault="0042405D">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sidR="00304352">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F9475E" w:rsidRDefault="0042405D">
      <w:pPr>
        <w:numPr>
          <w:ilvl w:val="2"/>
          <w:numId w:val="2"/>
        </w:numPr>
        <w:tabs>
          <w:tab w:val="left" w:pos="960"/>
        </w:tabs>
        <w:overflowPunct w:val="0"/>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F9475E" w:rsidRDefault="0042405D">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F9475E" w:rsidRDefault="0042405D">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07" w:name="_Toc211330501"/>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7"/>
    </w:p>
    <w:p w:rsidR="00F9475E" w:rsidRDefault="0042405D">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w:t>
      </w:r>
      <w:r>
        <w:rPr>
          <w:bCs/>
        </w:rPr>
        <w:lastRenderedPageBreak/>
        <w:t xml:space="preserve">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F9475E" w:rsidRDefault="0042405D">
      <w:pPr>
        <w:numPr>
          <w:ilvl w:val="2"/>
          <w:numId w:val="2"/>
        </w:numPr>
        <w:tabs>
          <w:tab w:val="left" w:pos="284"/>
          <w:tab w:val="left" w:pos="960"/>
        </w:tabs>
        <w:overflowPunct w:val="0"/>
        <w:ind w:left="0" w:firstLine="709"/>
        <w:jc w:val="both"/>
        <w:rPr>
          <w:bCs/>
        </w:rPr>
      </w:pPr>
      <w:r>
        <w:rPr>
          <w:bCs/>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08" w:name="_Ref441222309_Копия_1"/>
      <w:bookmarkStart w:id="109" w:name="_Toc8834865"/>
      <w:bookmarkStart w:id="110" w:name="_Toc54336108"/>
      <w:bookmarkStart w:id="111" w:name="_Toc211330502"/>
      <w:bookmarkEnd w:id="108"/>
      <w:r>
        <w:rPr>
          <w:b/>
          <w:sz w:val="28"/>
          <w:lang w:eastAsia="x-none"/>
        </w:rPr>
        <w:t>ПОРЯДОК ПОДАЧИ ЗАЯВОК</w:t>
      </w:r>
      <w:bookmarkEnd w:id="109"/>
      <w:bookmarkEnd w:id="110"/>
      <w:bookmarkEnd w:id="111"/>
    </w:p>
    <w:p w:rsidR="00F9475E" w:rsidRDefault="0042405D">
      <w:pPr>
        <w:pStyle w:val="aff"/>
        <w:keepNext/>
        <w:numPr>
          <w:ilvl w:val="1"/>
          <w:numId w:val="2"/>
        </w:numPr>
        <w:tabs>
          <w:tab w:val="left" w:pos="1276"/>
        </w:tabs>
        <w:spacing w:beforeAutospacing="0" w:afterAutospacing="0"/>
        <w:ind w:left="0" w:firstLine="709"/>
        <w:jc w:val="both"/>
        <w:outlineLvl w:val="1"/>
        <w:rPr>
          <w:b/>
        </w:rPr>
      </w:pPr>
      <w:bookmarkStart w:id="112" w:name="_Toc8834866"/>
      <w:bookmarkStart w:id="113" w:name="_Toc54336109"/>
      <w:bookmarkStart w:id="114" w:name="_Ref57202697"/>
      <w:bookmarkStart w:id="115" w:name="_Toc211330503"/>
      <w:bookmarkStart w:id="116" w:name="_Hlk528068338"/>
      <w:r>
        <w:rPr>
          <w:b/>
        </w:rPr>
        <w:t>Порядок подачи заявок</w:t>
      </w:r>
      <w:bookmarkEnd w:id="112"/>
      <w:bookmarkEnd w:id="113"/>
      <w:bookmarkEnd w:id="114"/>
      <w:bookmarkEnd w:id="115"/>
      <w:r>
        <w:rPr>
          <w:b/>
        </w:rPr>
        <w:t xml:space="preserve"> </w:t>
      </w:r>
      <w:bookmarkEnd w:id="116"/>
    </w:p>
    <w:p w:rsidR="00F9475E" w:rsidRDefault="0042405D">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F9475E" w:rsidRDefault="0042405D">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F9475E" w:rsidRDefault="0042405D">
      <w:pPr>
        <w:numPr>
          <w:ilvl w:val="2"/>
          <w:numId w:val="2"/>
        </w:numPr>
        <w:tabs>
          <w:tab w:val="left" w:pos="960"/>
        </w:tabs>
        <w:overflowPunct w:val="0"/>
        <w:ind w:left="0" w:firstLine="709"/>
        <w:jc w:val="both"/>
        <w:rPr>
          <w:bCs/>
        </w:rPr>
      </w:pPr>
      <w:bookmarkStart w:id="117" w:name="_Ref57202718"/>
      <w:r>
        <w:rPr>
          <w:bCs/>
        </w:rPr>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bookmarkEnd w:id="117"/>
    </w:p>
    <w:p w:rsidR="00F9475E" w:rsidRDefault="0042405D">
      <w:pPr>
        <w:numPr>
          <w:ilvl w:val="2"/>
          <w:numId w:val="2"/>
        </w:numPr>
        <w:tabs>
          <w:tab w:val="left" w:pos="960"/>
        </w:tabs>
        <w:overflowPunct w:val="0"/>
        <w:ind w:left="0" w:firstLine="709"/>
        <w:jc w:val="both"/>
        <w:rPr>
          <w:bCs/>
        </w:rPr>
      </w:pPr>
      <w:bookmarkStart w:id="118" w:name="_Ref57202796"/>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sidR="00304352">
        <w:rPr>
          <w:bCs/>
        </w:rPr>
        <w:t>19</w:t>
      </w:r>
      <w:r>
        <w:rPr>
          <w:bCs/>
        </w:rPr>
        <w:fldChar w:fldCharType="end"/>
      </w:r>
      <w:r>
        <w:rPr>
          <w:bCs/>
        </w:rPr>
        <w:t xml:space="preserve"> раздела </w:t>
      </w:r>
      <w:hyperlink w:anchor="_Форма_1_ЗАЯВКА">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18"/>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9475E" w:rsidRDefault="0042405D">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на ЭТП. </w:t>
      </w:r>
    </w:p>
    <w:p w:rsidR="00F9475E" w:rsidRDefault="0042405D">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sidR="00304352">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F9475E" w:rsidRDefault="0042405D">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19" w:name="_Toc8834867"/>
      <w:bookmarkStart w:id="120" w:name="_Toc54336110"/>
      <w:bookmarkStart w:id="121" w:name="_Ref57202544"/>
      <w:bookmarkStart w:id="122" w:name="_Toc211330504"/>
      <w:r>
        <w:rPr>
          <w:b/>
        </w:rPr>
        <w:t xml:space="preserve">Обеспечение </w:t>
      </w:r>
      <w:bookmarkEnd w:id="119"/>
      <w:r>
        <w:rPr>
          <w:b/>
        </w:rPr>
        <w:t>заявки на участие в закупке</w:t>
      </w:r>
      <w:bookmarkEnd w:id="120"/>
      <w:bookmarkEnd w:id="121"/>
      <w:bookmarkEnd w:id="122"/>
    </w:p>
    <w:p w:rsidR="00F9475E" w:rsidRDefault="0042405D">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sidR="00304352">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sidR="00304352">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F9475E" w:rsidRDefault="0042405D">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sidR="00304352">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F9475E" w:rsidRDefault="0042405D">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F9475E" w:rsidRDefault="0042405D">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4">
        <w:r>
          <w:rPr>
            <w:rStyle w:val="a4"/>
            <w:rFonts w:eastAsia="Calibri"/>
            <w:bCs/>
            <w:iCs/>
            <w:lang w:eastAsia="en-US"/>
          </w:rPr>
          <w:t>http://zakupki.rostelecom.ru/docs/manual/</w:t>
        </w:r>
      </w:hyperlink>
      <w:r>
        <w:rPr>
          <w:rStyle w:val="a4"/>
          <w:rFonts w:eastAsia="Calibri"/>
          <w:bCs/>
          <w:iCs/>
          <w:lang w:eastAsia="en-US"/>
        </w:rPr>
        <w:t>.</w:t>
      </w:r>
    </w:p>
    <w:p w:rsidR="00F9475E" w:rsidRDefault="0042405D">
      <w:pPr>
        <w:numPr>
          <w:ilvl w:val="2"/>
          <w:numId w:val="2"/>
        </w:numPr>
        <w:tabs>
          <w:tab w:val="left" w:pos="960"/>
        </w:tabs>
        <w:overflowPunct w:val="0"/>
        <w:ind w:left="0" w:firstLine="709"/>
        <w:jc w:val="both"/>
      </w:pPr>
      <w:r>
        <w:t>Для целей определения терминов в настоящем пункте документации под следующими терминами понимается:</w:t>
      </w:r>
    </w:p>
    <w:p w:rsidR="00F9475E" w:rsidRDefault="0042405D">
      <w:pPr>
        <w:spacing w:line="23" w:lineRule="atLeast"/>
        <w:ind w:firstLine="709"/>
        <w:jc w:val="both"/>
      </w:pPr>
      <w:r>
        <w:t>Гарант – банк, иное кредитное учреждение или страховая организация, выдающее банковскую гарантию;</w:t>
      </w:r>
    </w:p>
    <w:p w:rsidR="00F9475E" w:rsidRDefault="0042405D">
      <w:pPr>
        <w:spacing w:line="23" w:lineRule="atLeast"/>
        <w:ind w:firstLine="709"/>
        <w:jc w:val="both"/>
      </w:pPr>
      <w:r>
        <w:t>Принципал –участник;</w:t>
      </w:r>
    </w:p>
    <w:p w:rsidR="00F9475E" w:rsidRDefault="0042405D">
      <w:pPr>
        <w:spacing w:line="23" w:lineRule="atLeast"/>
        <w:ind w:firstLine="709"/>
        <w:jc w:val="both"/>
      </w:pPr>
      <w:r>
        <w:t>Бенефициар – Заказчик.</w:t>
      </w:r>
    </w:p>
    <w:p w:rsidR="00F9475E" w:rsidRDefault="0042405D">
      <w:pPr>
        <w:tabs>
          <w:tab w:val="left" w:pos="1004"/>
        </w:tabs>
        <w:overflowPunct w:val="0"/>
        <w:ind w:firstLine="709"/>
        <w:jc w:val="both"/>
      </w:pPr>
      <w:r>
        <w:lastRenderedPageBreak/>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F9475E" w:rsidRDefault="0042405D">
      <w:pPr>
        <w:spacing w:line="23" w:lineRule="atLeast"/>
        <w:ind w:firstLine="709"/>
        <w:jc w:val="both"/>
      </w:pPr>
      <w:r>
        <w:t>1) Указание наименования Принципала и Бенефициара по такой банковской гарантии;</w:t>
      </w:r>
    </w:p>
    <w:p w:rsidR="00F9475E" w:rsidRDefault="0042405D">
      <w:pPr>
        <w:spacing w:line="23" w:lineRule="atLeast"/>
        <w:ind w:firstLine="709"/>
        <w:jc w:val="both"/>
      </w:pPr>
      <w:r>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F9475E" w:rsidRDefault="0042405D">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rsidR="00F9475E" w:rsidRDefault="0042405D">
      <w:pPr>
        <w:spacing w:line="23" w:lineRule="atLeast"/>
        <w:ind w:firstLine="709"/>
        <w:jc w:val="both"/>
      </w:pPr>
      <w:r>
        <w:t>4) Банковская гарантия должна быть безотзывной;</w:t>
      </w:r>
    </w:p>
    <w:p w:rsidR="00F9475E" w:rsidRDefault="0042405D">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F9475E" w:rsidRDefault="0042405D">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F9475E" w:rsidRDefault="0042405D">
      <w:pPr>
        <w:spacing w:line="23" w:lineRule="atLeast"/>
        <w:ind w:firstLine="709"/>
        <w:jc w:val="both"/>
      </w:pPr>
      <w: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rsidR="00F9475E" w:rsidRDefault="0042405D">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F9475E" w:rsidRDefault="0042405D">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sidR="00304352">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rStyle w:val="a4"/>
          <w:bCs/>
        </w:rPr>
        <w:t xml:space="preserve"> </w:t>
      </w:r>
      <w:r>
        <w:t>документации.</w:t>
      </w:r>
    </w:p>
    <w:p w:rsidR="00F9475E" w:rsidRDefault="0042405D">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F9475E" w:rsidRDefault="0042405D">
      <w:pPr>
        <w:numPr>
          <w:ilvl w:val="2"/>
          <w:numId w:val="2"/>
        </w:numPr>
        <w:tabs>
          <w:tab w:val="left" w:pos="1134"/>
        </w:tabs>
        <w:overflowPunct w:val="0"/>
        <w:ind w:left="0" w:firstLine="709"/>
        <w:jc w:val="both"/>
      </w:pPr>
      <w:r>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rsidR="00F9475E" w:rsidRDefault="0042405D">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F9475E" w:rsidRDefault="0042405D">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F9475E" w:rsidRDefault="0042405D">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5">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F9475E" w:rsidRDefault="0042405D">
      <w:pPr>
        <w:numPr>
          <w:ilvl w:val="2"/>
          <w:numId w:val="2"/>
        </w:numPr>
        <w:tabs>
          <w:tab w:val="left" w:pos="1134"/>
        </w:tabs>
        <w:overflowPunct w:val="0"/>
        <w:ind w:left="0" w:firstLine="709"/>
        <w:jc w:val="both"/>
      </w:pPr>
      <w:bookmarkStart w:id="123"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3"/>
    </w:p>
    <w:p w:rsidR="00F9475E" w:rsidRDefault="0042405D">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F9475E" w:rsidRDefault="0042405D">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F9475E" w:rsidRDefault="0042405D">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F9475E" w:rsidRDefault="0042405D">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F9475E" w:rsidRDefault="0042405D">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F9475E" w:rsidRDefault="0042405D">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F9475E" w:rsidRDefault="0042405D">
      <w:pPr>
        <w:numPr>
          <w:ilvl w:val="2"/>
          <w:numId w:val="2"/>
        </w:numPr>
        <w:tabs>
          <w:tab w:val="left" w:pos="1134"/>
        </w:tabs>
        <w:overflowPunct w:val="0"/>
        <w:ind w:left="0" w:firstLine="709"/>
        <w:jc w:val="both"/>
      </w:pPr>
      <w:r>
        <w:lastRenderedPageBreak/>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rsidR="00304352">
        <w:t>6.2.10</w:t>
      </w:r>
      <w:r>
        <w:fldChar w:fldCharType="end"/>
      </w:r>
      <w: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24" w:name="_Toc8834868"/>
      <w:bookmarkStart w:id="125" w:name="_Toc54336111"/>
      <w:bookmarkStart w:id="126" w:name="_Toc211330505"/>
      <w:r>
        <w:rPr>
          <w:b/>
        </w:rPr>
        <w:t>Порядок внесения изменений или порядок отзыва заявок</w:t>
      </w:r>
      <w:bookmarkEnd w:id="124"/>
      <w:bookmarkEnd w:id="125"/>
      <w:bookmarkEnd w:id="126"/>
      <w:r>
        <w:rPr>
          <w:b/>
        </w:rPr>
        <w:t xml:space="preserve"> </w:t>
      </w:r>
    </w:p>
    <w:p w:rsidR="00F9475E" w:rsidRDefault="0042405D">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F9475E" w:rsidRDefault="0042405D">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F9475E" w:rsidRDefault="0042405D">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27" w:name="_Toc211330506"/>
      <w:r>
        <w:rPr>
          <w:b/>
        </w:rPr>
        <w:t>Особенности подачи и рассмотрения заявки, содержащей альтернативные предложения</w:t>
      </w:r>
      <w:bookmarkEnd w:id="127"/>
    </w:p>
    <w:p w:rsidR="00F9475E" w:rsidRDefault="0042405D">
      <w:pPr>
        <w:numPr>
          <w:ilvl w:val="2"/>
          <w:numId w:val="2"/>
        </w:numPr>
        <w:tabs>
          <w:tab w:val="left" w:pos="960"/>
        </w:tabs>
        <w:overflowPunct w:val="0"/>
        <w:ind w:left="0" w:firstLine="709"/>
        <w:jc w:val="both"/>
        <w:rPr>
          <w:bCs/>
        </w:rPr>
      </w:pPr>
      <w:bookmarkStart w:id="128" w:name="_Ref57202815"/>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sidR="00304352">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sidR="00304352">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128"/>
      <w:r>
        <w:rPr>
          <w:bCs/>
        </w:rPr>
        <w:t xml:space="preserve"> </w:t>
      </w:r>
    </w:p>
    <w:p w:rsidR="00F9475E" w:rsidRDefault="0042405D">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F9475E" w:rsidRDefault="0042405D">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F9475E" w:rsidRDefault="0042405D">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F9475E" w:rsidRDefault="0042405D">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F9475E" w:rsidRDefault="0042405D">
      <w:pPr>
        <w:numPr>
          <w:ilvl w:val="2"/>
          <w:numId w:val="2"/>
        </w:numPr>
        <w:tabs>
          <w:tab w:val="left" w:pos="960"/>
        </w:tabs>
        <w:overflowPunct w:val="0"/>
        <w:ind w:left="0" w:firstLine="709"/>
        <w:jc w:val="both"/>
        <w:rPr>
          <w:bCs/>
        </w:rPr>
      </w:pPr>
      <w:r>
        <w:rPr>
          <w:bCs/>
        </w:rPr>
        <w:t xml:space="preserve">Заказчик вправе выбрать альтернативное предложение в качестве наилучшего в соответствии с критериями и порядком, установленными в документации. </w:t>
      </w:r>
    </w:p>
    <w:p w:rsidR="00F9475E" w:rsidRDefault="0042405D">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F9475E" w:rsidRDefault="00F9475E">
      <w:pPr>
        <w:tabs>
          <w:tab w:val="left" w:pos="1004"/>
        </w:tabs>
        <w:overflowPunct w:val="0"/>
        <w:ind w:left="709"/>
        <w:jc w:val="both"/>
      </w:pP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29" w:name="_Hlk533421633"/>
      <w:bookmarkStart w:id="130" w:name="_Hlk528068349"/>
      <w:bookmarkStart w:id="131" w:name="_Hlk528751296"/>
      <w:bookmarkStart w:id="132" w:name="_Toc37260778"/>
      <w:bookmarkStart w:id="133" w:name="_Toc54336112"/>
      <w:bookmarkStart w:id="134" w:name="_Toc211330507"/>
      <w:bookmarkEnd w:id="129"/>
      <w:bookmarkEnd w:id="130"/>
      <w:bookmarkEnd w:id="131"/>
      <w:r>
        <w:rPr>
          <w:b/>
          <w:sz w:val="28"/>
          <w:lang w:eastAsia="x-none"/>
        </w:rPr>
        <w:t>ПОРЯДОК РАССМОТРЕНИЯ</w:t>
      </w:r>
      <w:bookmarkEnd w:id="132"/>
      <w:r>
        <w:rPr>
          <w:b/>
          <w:sz w:val="28"/>
          <w:lang w:eastAsia="x-none"/>
        </w:rPr>
        <w:t>, ОЦЕНКИ И СОПОСТАВЛЕНИЯ ЗАЯВОК, ПОДВЕДЕНИЕ ИТОГОВ ЗАКУПКИ</w:t>
      </w:r>
      <w:bookmarkEnd w:id="133"/>
      <w:bookmarkEnd w:id="134"/>
    </w:p>
    <w:p w:rsidR="00F9475E" w:rsidRDefault="0042405D">
      <w:pPr>
        <w:pStyle w:val="aff"/>
        <w:keepNext/>
        <w:numPr>
          <w:ilvl w:val="1"/>
          <w:numId w:val="2"/>
        </w:numPr>
        <w:tabs>
          <w:tab w:val="left" w:pos="1276"/>
        </w:tabs>
        <w:spacing w:beforeAutospacing="0" w:afterAutospacing="0"/>
        <w:ind w:left="0" w:firstLine="709"/>
        <w:jc w:val="both"/>
        <w:outlineLvl w:val="1"/>
        <w:rPr>
          <w:b/>
        </w:rPr>
      </w:pPr>
      <w:bookmarkStart w:id="135" w:name="_Toc523244469"/>
      <w:bookmarkStart w:id="136" w:name="_Hlk533421633_Копия_1"/>
      <w:bookmarkStart w:id="137" w:name="_Toc8834870"/>
      <w:bookmarkStart w:id="138" w:name="_Toc54336113"/>
      <w:bookmarkStart w:id="139" w:name="_Toc211330508"/>
      <w:bookmarkEnd w:id="135"/>
      <w:bookmarkEnd w:id="136"/>
      <w:r>
        <w:rPr>
          <w:b/>
        </w:rPr>
        <w:t xml:space="preserve">Порядок рассмотрения заявок на участие в </w:t>
      </w:r>
      <w:bookmarkEnd w:id="137"/>
      <w:r>
        <w:rPr>
          <w:b/>
        </w:rPr>
        <w:t>закупке</w:t>
      </w:r>
      <w:bookmarkEnd w:id="138"/>
      <w:bookmarkEnd w:id="139"/>
    </w:p>
    <w:p w:rsidR="00F9475E" w:rsidRDefault="0042405D">
      <w:pPr>
        <w:numPr>
          <w:ilvl w:val="2"/>
          <w:numId w:val="2"/>
        </w:numPr>
        <w:tabs>
          <w:tab w:val="left" w:pos="960"/>
        </w:tabs>
        <w:overflowPunct w:val="0"/>
        <w:ind w:left="0" w:firstLine="709"/>
        <w:jc w:val="both"/>
      </w:pPr>
      <w:bookmarkStart w:id="140" w:name="_Toc8832210"/>
      <w:bookmarkStart w:id="141" w:name="_Toc8834871"/>
      <w:bookmarkStart w:id="142" w:name="_Ref57202707"/>
      <w:bookmarkEnd w:id="140"/>
      <w:bookmarkEnd w:id="141"/>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sidR="00304352">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осуществляет рассмотрение поданных участниками заявок на участие в закупке на соответствие требованиям настоящей документации, в том числе:</w:t>
      </w:r>
      <w:bookmarkEnd w:id="142"/>
    </w:p>
    <w:p w:rsidR="00F9475E" w:rsidRDefault="0042405D">
      <w:pPr>
        <w:tabs>
          <w:tab w:val="left" w:pos="960"/>
        </w:tabs>
        <w:overflowPunct w:val="0"/>
        <w:ind w:firstLine="709"/>
        <w:jc w:val="both"/>
      </w:pPr>
      <w:r>
        <w:lastRenderedPageBreak/>
        <w:t>1) соответствие заявки требованиям документации по существу по своему составу, содержанию и оформлению;</w:t>
      </w:r>
    </w:p>
    <w:p w:rsidR="00F9475E" w:rsidRDefault="0042405D">
      <w:pPr>
        <w:tabs>
          <w:tab w:val="left" w:pos="960"/>
        </w:tabs>
        <w:overflowPunct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F9475E" w:rsidRDefault="0042405D">
      <w:pPr>
        <w:tabs>
          <w:tab w:val="left" w:pos="960"/>
        </w:tabs>
        <w:overflowPunct w:val="0"/>
        <w:ind w:firstLine="709"/>
        <w:jc w:val="both"/>
      </w:pPr>
      <w:r>
        <w:t>3) соответствие предлагаемой участником закупки Продукции установленным требованиям;</w:t>
      </w:r>
    </w:p>
    <w:p w:rsidR="00F9475E" w:rsidRDefault="0042405D">
      <w:pPr>
        <w:tabs>
          <w:tab w:val="left" w:pos="960"/>
        </w:tabs>
        <w:overflowPunct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F9475E" w:rsidRDefault="0042405D">
      <w:pPr>
        <w:tabs>
          <w:tab w:val="left" w:pos="960"/>
        </w:tabs>
        <w:overflowPunct w:val="0"/>
        <w:ind w:firstLine="709"/>
        <w:jc w:val="both"/>
      </w:pPr>
      <w:r>
        <w:t>5) предоставление участником закупки требуемого обеспечения заявки (если требовалось).</w:t>
      </w:r>
    </w:p>
    <w:p w:rsidR="00F9475E" w:rsidRDefault="0042405D">
      <w:pPr>
        <w:numPr>
          <w:ilvl w:val="2"/>
          <w:numId w:val="2"/>
        </w:numPr>
        <w:tabs>
          <w:tab w:val="left" w:pos="960"/>
        </w:tabs>
        <w:overflowPunct w:val="0"/>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3" w:name="_Ref401221504"/>
      <w:bookmarkEnd w:id="143"/>
    </w:p>
    <w:p w:rsidR="00F9475E" w:rsidRDefault="0042405D">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F9475E" w:rsidRDefault="0042405D">
      <w:pPr>
        <w:numPr>
          <w:ilvl w:val="2"/>
          <w:numId w:val="2"/>
        </w:numPr>
        <w:tabs>
          <w:tab w:val="left" w:pos="960"/>
        </w:tabs>
        <w:overflowPunct w:val="0"/>
        <w:ind w:left="0" w:firstLine="709"/>
        <w:jc w:val="both"/>
        <w:rPr>
          <w:bCs/>
        </w:rPr>
      </w:pPr>
      <w:bookmarkStart w:id="144" w:name="_Ref55320877"/>
      <w:r>
        <w:t>Основаниями для отказа в допуске являются:</w:t>
      </w:r>
      <w:bookmarkEnd w:id="144"/>
    </w:p>
    <w:p w:rsidR="00F9475E" w:rsidRDefault="0042405D">
      <w:pPr>
        <w:numPr>
          <w:ilvl w:val="2"/>
          <w:numId w:val="6"/>
        </w:numPr>
        <w:tabs>
          <w:tab w:val="left" w:pos="993"/>
        </w:tabs>
        <w:overflowPunct w:val="0"/>
        <w:ind w:left="0" w:firstLine="709"/>
        <w:jc w:val="both"/>
      </w:pPr>
      <w: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F9475E" w:rsidRDefault="0042405D">
      <w:pPr>
        <w:numPr>
          <w:ilvl w:val="2"/>
          <w:numId w:val="6"/>
        </w:numPr>
        <w:tabs>
          <w:tab w:val="left" w:pos="993"/>
        </w:tabs>
        <w:overflowPunct w:val="0"/>
        <w:ind w:left="0" w:firstLine="709"/>
        <w:jc w:val="both"/>
      </w:pPr>
      <w:r>
        <w:t>несоответствие участника закупки требованиям документации;</w:t>
      </w:r>
    </w:p>
    <w:p w:rsidR="00F9475E" w:rsidRDefault="0042405D">
      <w:pPr>
        <w:numPr>
          <w:ilvl w:val="2"/>
          <w:numId w:val="6"/>
        </w:numPr>
        <w:tabs>
          <w:tab w:val="left" w:pos="993"/>
        </w:tabs>
        <w:overflowPunct w:val="0"/>
        <w:ind w:left="0" w:firstLine="709"/>
        <w:jc w:val="both"/>
      </w:pPr>
      <w:r>
        <w:t>несоответствие субподрядчиков (соисполнителей), изготовителей (если требования к ним были установлены) требованиям документации;</w:t>
      </w:r>
    </w:p>
    <w:p w:rsidR="00F9475E" w:rsidRDefault="0042405D">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F9475E" w:rsidRDefault="0042405D">
      <w:pPr>
        <w:overflowPunct w:val="0"/>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rsidR="00304352">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F9475E" w:rsidRDefault="0042405D">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rsidR="00304352">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F9475E" w:rsidRDefault="0042405D">
      <w:pPr>
        <w:numPr>
          <w:ilvl w:val="2"/>
          <w:numId w:val="6"/>
        </w:numPr>
        <w:tabs>
          <w:tab w:val="left" w:pos="993"/>
        </w:tabs>
        <w:overflowPunct w:val="0"/>
        <w:ind w:left="0" w:firstLine="709"/>
        <w:jc w:val="both"/>
      </w:pPr>
      <w:r>
        <w:t>несоответствие договорных условий, указанных в заявке на участие в закупке, требованиям документации, в том числе:</w:t>
      </w:r>
    </w:p>
    <w:p w:rsidR="00F9475E" w:rsidRDefault="0042405D">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F9475E" w:rsidRDefault="0042405D">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F9475E" w:rsidRDefault="0042405D">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F9475E" w:rsidRDefault="0042405D">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F9475E" w:rsidRDefault="0042405D">
      <w:pPr>
        <w:pStyle w:val="aff5"/>
        <w:numPr>
          <w:ilvl w:val="2"/>
          <w:numId w:val="2"/>
        </w:numPr>
        <w:ind w:left="0" w:firstLine="709"/>
        <w:jc w:val="both"/>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w:t>
      </w:r>
      <w:r>
        <w:lastRenderedPageBreak/>
        <w:t>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45" w:name="_Toc54336114"/>
      <w:bookmarkStart w:id="146" w:name="_Toc211330509"/>
      <w:r>
        <w:rPr>
          <w:b/>
        </w:rPr>
        <w:t>Порядок оценки и сопоставления заявок на участие в закупке</w:t>
      </w:r>
      <w:bookmarkEnd w:id="145"/>
      <w:bookmarkEnd w:id="146"/>
    </w:p>
    <w:p w:rsidR="00F9475E" w:rsidRDefault="0042405D">
      <w:pPr>
        <w:numPr>
          <w:ilvl w:val="2"/>
          <w:numId w:val="2"/>
        </w:numPr>
        <w:overflowPunct w:val="0"/>
        <w:ind w:left="0" w:firstLine="709"/>
        <w:jc w:val="both"/>
      </w:pPr>
      <w:r>
        <w:t>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F9475E" w:rsidRDefault="0042405D">
      <w:pPr>
        <w:numPr>
          <w:ilvl w:val="2"/>
          <w:numId w:val="2"/>
        </w:numPr>
        <w:overflowPunct w:val="0"/>
        <w:ind w:left="0" w:firstLine="709"/>
        <w:jc w:val="both"/>
      </w:pPr>
      <w:r>
        <w:t xml:space="preserve">Оценка и сопоставление заявок осуществляется в соответствии с критериями и порядком оценки заявок, предусмотренными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 xml:space="preserve">. </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47" w:name="_Toc54336115"/>
      <w:bookmarkStart w:id="148" w:name="_Ref57202767"/>
      <w:bookmarkStart w:id="149" w:name="_Toc211330510"/>
      <w:r>
        <w:rPr>
          <w:b/>
        </w:rPr>
        <w:t>Порядок проведения переторжки</w:t>
      </w:r>
      <w:bookmarkEnd w:id="147"/>
      <w:bookmarkEnd w:id="148"/>
      <w:bookmarkEnd w:id="149"/>
    </w:p>
    <w:p w:rsidR="00F9475E" w:rsidRDefault="0042405D">
      <w:pPr>
        <w:numPr>
          <w:ilvl w:val="2"/>
          <w:numId w:val="2"/>
        </w:numPr>
        <w:overflowPunct w:val="0"/>
        <w:ind w:left="0" w:firstLine="709"/>
        <w:jc w:val="both"/>
      </w:pPr>
      <w:r>
        <w:t xml:space="preserve">Закупочная комиссия вправе принять решение о проведении переторжки среди участников, допущенных к участию в закупке. </w:t>
      </w:r>
    </w:p>
    <w:p w:rsidR="00F9475E" w:rsidRDefault="0042405D">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F9475E" w:rsidRDefault="0042405D">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F9475E" w:rsidRDefault="0042405D">
      <w:pPr>
        <w:numPr>
          <w:ilvl w:val="2"/>
          <w:numId w:val="2"/>
        </w:numPr>
        <w:overflowPunct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F9475E" w:rsidRDefault="0042405D">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F9475E" w:rsidRDefault="0042405D">
      <w:pPr>
        <w:numPr>
          <w:ilvl w:val="2"/>
          <w:numId w:val="2"/>
        </w:numPr>
        <w:overflowPunct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F9475E" w:rsidRDefault="0042405D">
      <w:pPr>
        <w:numPr>
          <w:ilvl w:val="2"/>
          <w:numId w:val="2"/>
        </w:numPr>
        <w:overflowPunct w:val="0"/>
        <w:ind w:left="0" w:firstLine="709"/>
        <w:jc w:val="both"/>
        <w:rPr>
          <w:b/>
        </w:rPr>
      </w:pPr>
      <w:r>
        <w:rPr>
          <w:b/>
        </w:rPr>
        <w:t>Переторжка в очной форме:</w:t>
      </w:r>
    </w:p>
    <w:p w:rsidR="00F9475E" w:rsidRDefault="0042405D">
      <w:pPr>
        <w:overflowPunct w:val="0"/>
        <w:ind w:firstLine="709"/>
        <w:jc w:val="both"/>
      </w:pPr>
      <w:r>
        <w:t>При проведении переторжки в очной форме добровольному улучшению подлежит только цена (коэффициент снижения цены), указанная в заявке. Максимальное время проведения очной переторжки составляет не более 4 (четырех) часов.</w:t>
      </w:r>
    </w:p>
    <w:p w:rsidR="00F9475E" w:rsidRDefault="0042405D">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F9475E" w:rsidRDefault="0042405D">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F9475E" w:rsidRDefault="0042405D">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F9475E" w:rsidRDefault="0042405D">
      <w:pPr>
        <w:overflowPunct w:val="0"/>
        <w:ind w:firstLine="709"/>
        <w:jc w:val="both"/>
      </w:pPr>
      <w:r>
        <w:lastRenderedPageBreak/>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F9475E" w:rsidRDefault="0042405D">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F9475E" w:rsidRDefault="0042405D">
      <w:pPr>
        <w:numPr>
          <w:ilvl w:val="2"/>
          <w:numId w:val="2"/>
        </w:numPr>
        <w:overflowPunct w:val="0"/>
        <w:ind w:left="0" w:firstLine="709"/>
        <w:jc w:val="both"/>
        <w:rPr>
          <w:b/>
        </w:rPr>
      </w:pPr>
      <w:r>
        <w:rPr>
          <w:b/>
        </w:rPr>
        <w:t>Переторжка в заочной форме:</w:t>
      </w:r>
    </w:p>
    <w:p w:rsidR="00F9475E" w:rsidRDefault="0042405D">
      <w:pPr>
        <w:overflowPunct w:val="0"/>
        <w:ind w:firstLine="709"/>
        <w:jc w:val="both"/>
      </w:pPr>
      <w:r>
        <w:t xml:space="preserve">Переторжка в заочной форме может быть проведена по условиям договора, которые указаны в </w:t>
      </w:r>
      <w:r>
        <w:rPr>
          <w:bCs/>
        </w:rPr>
        <w:t xml:space="preserve">п. </w:t>
      </w:r>
      <w:r>
        <w:rPr>
          <w:bCs/>
        </w:rPr>
        <w:fldChar w:fldCharType="begin"/>
      </w:r>
      <w:r>
        <w:rPr>
          <w:bCs/>
        </w:rPr>
        <w:instrText xml:space="preserve"> REF _Ref55321047 \r \r \h </w:instrText>
      </w:r>
      <w:r>
        <w:rPr>
          <w:bCs/>
        </w:rPr>
      </w:r>
      <w:r>
        <w:rPr>
          <w:bCs/>
        </w:rPr>
        <w:fldChar w:fldCharType="separate"/>
      </w:r>
      <w:r w:rsidR="00304352">
        <w:rPr>
          <w:bCs/>
        </w:rPr>
        <w:t>17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F9475E" w:rsidRDefault="0042405D">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F9475E" w:rsidRDefault="0042405D">
      <w:pPr>
        <w:numPr>
          <w:ilvl w:val="2"/>
          <w:numId w:val="2"/>
        </w:numPr>
        <w:overflowPunct w:val="0"/>
        <w:ind w:left="0" w:firstLine="709"/>
        <w:jc w:val="both"/>
      </w:pPr>
      <w:r>
        <w:t xml:space="preserve">После проведения переторжки победитель определяется в порядке и в соответствии с критериями оценки и сопоставления заявок, указанными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w:t>
      </w:r>
    </w:p>
    <w:p w:rsidR="00F9475E" w:rsidRDefault="0042405D">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F9475E" w:rsidRDefault="0042405D">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50" w:name="_Toc54336116"/>
      <w:bookmarkStart w:id="151" w:name="_Toc211330511"/>
      <w:r>
        <w:rPr>
          <w:b/>
        </w:rPr>
        <w:t>Порядок определения победителя закупки, подведения итогов закупки</w:t>
      </w:r>
      <w:bookmarkEnd w:id="150"/>
      <w:bookmarkEnd w:id="151"/>
    </w:p>
    <w:p w:rsidR="00F9475E" w:rsidRDefault="0042405D">
      <w:pPr>
        <w:numPr>
          <w:ilvl w:val="2"/>
          <w:numId w:val="2"/>
        </w:numPr>
        <w:overflowPunct w:val="0"/>
        <w:ind w:left="0" w:firstLine="709"/>
        <w:jc w:val="both"/>
      </w:pPr>
      <w:r>
        <w:t xml:space="preserve">После проведения оценки и сопоставления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F9475E" w:rsidRDefault="0042405D">
      <w:pPr>
        <w:numPr>
          <w:ilvl w:val="2"/>
          <w:numId w:val="2"/>
        </w:numPr>
        <w:overflowPunct w:val="0"/>
        <w:ind w:left="0" w:firstLine="709"/>
        <w:jc w:val="both"/>
      </w:pPr>
      <w:r>
        <w:t>Победителем закупки признается участник, заявка на участие в закупке которого соответствует требованиям, установленным настоящей документацией, и заявка которого по результатам сопоставления заявок на основании указанных в документации критериев оценки содержит лучшие условия исполнения договора.</w:t>
      </w:r>
    </w:p>
    <w:p w:rsidR="00F9475E" w:rsidRDefault="0042405D">
      <w:pPr>
        <w:numPr>
          <w:ilvl w:val="2"/>
          <w:numId w:val="2"/>
        </w:numPr>
        <w:overflowPunct w:val="0"/>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F9475E" w:rsidRDefault="0042405D">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F9475E" w:rsidRDefault="0042405D">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F9475E" w:rsidRDefault="0042405D">
      <w:pPr>
        <w:numPr>
          <w:ilvl w:val="2"/>
          <w:numId w:val="2"/>
        </w:numPr>
        <w:overflowPunct w:val="0"/>
        <w:ind w:left="0" w:firstLine="709"/>
        <w:jc w:val="both"/>
      </w:pPr>
      <w:r>
        <w:t>Заказчик обеспечивает размещение протоколов на ЭТП не позднее, чем через 3 (три) дня после подписания таких протоколов.</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52" w:name="_Toc8832210_Копия_1"/>
      <w:bookmarkStart w:id="153" w:name="_Toc8834871_Копия_1"/>
      <w:bookmarkStart w:id="154" w:name="_Toc54336117"/>
      <w:bookmarkStart w:id="155" w:name="_Toc211330512"/>
      <w:bookmarkEnd w:id="152"/>
      <w:bookmarkEnd w:id="153"/>
      <w:r>
        <w:rPr>
          <w:b/>
        </w:rPr>
        <w:t>Преддоговорные переговоры</w:t>
      </w:r>
      <w:bookmarkEnd w:id="154"/>
      <w:bookmarkEnd w:id="155"/>
    </w:p>
    <w:p w:rsidR="00F9475E" w:rsidRDefault="0042405D">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F9475E" w:rsidRDefault="0042405D">
      <w:pPr>
        <w:numPr>
          <w:ilvl w:val="2"/>
          <w:numId w:val="2"/>
        </w:numPr>
        <w:overflowPunct w:val="0"/>
        <w:ind w:left="0" w:firstLine="709"/>
        <w:jc w:val="both"/>
      </w:pPr>
      <w:bookmarkStart w:id="156" w:name="_Ref55321214"/>
      <w:r>
        <w:t>Преддоговорные переговоры могут проводиться:</w:t>
      </w:r>
      <w:bookmarkEnd w:id="156"/>
    </w:p>
    <w:p w:rsidR="00F9475E" w:rsidRDefault="0042405D">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F9475E" w:rsidRDefault="0042405D">
      <w:pPr>
        <w:pStyle w:val="Times12"/>
        <w:numPr>
          <w:ilvl w:val="0"/>
          <w:numId w:val="8"/>
        </w:numPr>
        <w:ind w:left="0" w:firstLine="709"/>
        <w:rPr>
          <w:szCs w:val="24"/>
        </w:rPr>
      </w:pPr>
      <w:r>
        <w:rPr>
          <w:szCs w:val="24"/>
        </w:rPr>
        <w:lastRenderedPageBreak/>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F9475E" w:rsidRDefault="0042405D">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F9475E" w:rsidRDefault="0042405D">
      <w:pPr>
        <w:pStyle w:val="Times12"/>
        <w:numPr>
          <w:ilvl w:val="0"/>
          <w:numId w:val="8"/>
        </w:numPr>
        <w:ind w:left="0" w:firstLine="709"/>
        <w:rPr>
          <w:szCs w:val="24"/>
        </w:rPr>
      </w:pPr>
      <w:r>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F9475E" w:rsidRDefault="0042405D">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F9475E" w:rsidRDefault="0042405D">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F9475E" w:rsidRDefault="0042405D">
      <w:pPr>
        <w:numPr>
          <w:ilvl w:val="2"/>
          <w:numId w:val="2"/>
        </w:numPr>
        <w:overflowPunct w:val="0"/>
        <w:ind w:left="0" w:firstLine="709"/>
        <w:jc w:val="both"/>
      </w:pPr>
      <w:r>
        <w:t xml:space="preserve"> </w:t>
      </w:r>
      <w:bookmarkStart w:id="157" w:name="_Toc428265384"/>
      <w:bookmarkStart w:id="158"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rsidR="00304352">
        <w:t>7.5.2</w:t>
      </w:r>
      <w:r>
        <w:fldChar w:fldCharType="end"/>
      </w:r>
      <w:r>
        <w:t xml:space="preserve"> настоящего раздела, в пользу лица, с которым заключается договор.</w:t>
      </w:r>
      <w:bookmarkStart w:id="159" w:name="_Toc428265385"/>
      <w:bookmarkStart w:id="160" w:name="_Toc437524362"/>
      <w:bookmarkEnd w:id="157"/>
      <w:bookmarkEnd w:id="158"/>
    </w:p>
    <w:p w:rsidR="00F9475E" w:rsidRDefault="0042405D">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9"/>
      <w:bookmarkEnd w:id="160"/>
      <w:r>
        <w:t>. Протоколы преддоговорных переговоров не подлежат обязательному размещению на ЭТП.</w:t>
      </w:r>
    </w:p>
    <w:p w:rsidR="00F9475E" w:rsidRDefault="0042405D">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1" w:name="_Toc523244469_Копия_1"/>
      <w:bookmarkStart w:id="162" w:name="_Toc54336118"/>
      <w:bookmarkStart w:id="163" w:name="_Toc211330513"/>
      <w:bookmarkEnd w:id="161"/>
      <w:r>
        <w:rPr>
          <w:b/>
          <w:sz w:val="28"/>
          <w:lang w:eastAsia="x-none"/>
        </w:rPr>
        <w:t>ЗАКЛЮЧЕНИЕ ДОГОВОРА</w:t>
      </w:r>
      <w:bookmarkEnd w:id="162"/>
      <w:bookmarkEnd w:id="163"/>
    </w:p>
    <w:p w:rsidR="00F9475E" w:rsidRDefault="0042405D">
      <w:pPr>
        <w:pStyle w:val="aff"/>
        <w:keepNext/>
        <w:numPr>
          <w:ilvl w:val="1"/>
          <w:numId w:val="2"/>
        </w:numPr>
        <w:tabs>
          <w:tab w:val="left" w:pos="1276"/>
        </w:tabs>
        <w:spacing w:beforeAutospacing="0" w:afterAutospacing="0"/>
        <w:ind w:left="0" w:firstLine="709"/>
        <w:jc w:val="both"/>
        <w:outlineLvl w:val="1"/>
        <w:rPr>
          <w:b/>
        </w:rPr>
      </w:pPr>
      <w:bookmarkStart w:id="164" w:name="_Toc54336119"/>
      <w:bookmarkStart w:id="165" w:name="_Toc211330514"/>
      <w:r>
        <w:rPr>
          <w:b/>
        </w:rPr>
        <w:t>Порядок заключения договора</w:t>
      </w:r>
      <w:bookmarkEnd w:id="164"/>
      <w:bookmarkEnd w:id="165"/>
    </w:p>
    <w:p w:rsidR="00F9475E" w:rsidRDefault="0042405D">
      <w:pPr>
        <w:numPr>
          <w:ilvl w:val="2"/>
          <w:numId w:val="2"/>
        </w:numPr>
        <w:tabs>
          <w:tab w:val="left" w:pos="1134"/>
        </w:tabs>
        <w:overflowPunct w:val="0"/>
        <w:ind w:left="0" w:firstLine="709"/>
        <w:jc w:val="both"/>
      </w:pPr>
      <w:bookmarkStart w:id="166" w:name="_Toc428265376"/>
      <w:bookmarkStart w:id="167" w:name="_Toc437524353"/>
      <w:r>
        <w:t>Условия заключаемого договора определяются</w:t>
      </w:r>
      <w:bookmarkEnd w:id="166"/>
      <w:bookmarkEnd w:id="167"/>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bookmarkStart w:id="168" w:name="_Ref55321296"/>
    </w:p>
    <w:p w:rsidR="00F9475E" w:rsidRDefault="0042405D">
      <w:pPr>
        <w:numPr>
          <w:ilvl w:val="2"/>
          <w:numId w:val="2"/>
        </w:numPr>
        <w:tabs>
          <w:tab w:val="left" w:pos="1134"/>
        </w:tabs>
        <w:overflowPunct w:val="0"/>
        <w:ind w:left="0" w:firstLine="709"/>
        <w:jc w:val="both"/>
      </w:pPr>
      <w:r>
        <w:t>Договор по итогам закупки может быть заключен не ранее следующего дня со дня публикации протокола подведения итогов закупки на ЭТП.</w:t>
      </w:r>
      <w:bookmarkEnd w:id="168"/>
    </w:p>
    <w:p w:rsidR="00F9475E" w:rsidRDefault="0042405D">
      <w:pPr>
        <w:numPr>
          <w:ilvl w:val="2"/>
          <w:numId w:val="2"/>
        </w:numPr>
        <w:tabs>
          <w:tab w:val="left" w:pos="1134"/>
        </w:tabs>
        <w:overflowPunct w:val="0"/>
        <w:ind w:left="0" w:firstLine="709"/>
        <w:jc w:val="both"/>
      </w:pPr>
      <w:bookmarkStart w:id="169" w:name="_Ref55322314"/>
      <w:r>
        <w:t>По результатам проведенной процедуры закупки Заказчик направляет проект договора на подписание лицу, с которым заключается договор.</w:t>
      </w:r>
      <w:bookmarkEnd w:id="169"/>
      <w:r>
        <w:t xml:space="preserve"> </w:t>
      </w:r>
    </w:p>
    <w:p w:rsidR="00F9475E" w:rsidRDefault="0042405D">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F9475E" w:rsidRDefault="0042405D">
      <w:pPr>
        <w:numPr>
          <w:ilvl w:val="2"/>
          <w:numId w:val="2"/>
        </w:numPr>
        <w:overflowPunct w:val="0"/>
        <w:ind w:left="0" w:firstLine="709"/>
        <w:jc w:val="both"/>
      </w:pPr>
      <w:bookmarkStart w:id="170" w:name="_Ref55290554"/>
      <w:r>
        <w:t>Лицо, с которым заключается договор, обязано предоставить вместе с подписанным со своей стороны договором следующие документы:</w:t>
      </w:r>
      <w:bookmarkEnd w:id="170"/>
    </w:p>
    <w:p w:rsidR="00F9475E" w:rsidRDefault="0042405D">
      <w:pPr>
        <w:pStyle w:val="aff5"/>
        <w:numPr>
          <w:ilvl w:val="0"/>
          <w:numId w:val="11"/>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szCs w:val="26"/>
        </w:rPr>
        <w:t xml:space="preserve"> </w:t>
      </w:r>
      <w:r>
        <w:t xml:space="preserve">должно быть указано, что такое одобрение не требуется. </w:t>
      </w:r>
      <w:bookmarkStart w:id="171" w:name="_Ref55291404"/>
    </w:p>
    <w:p w:rsidR="00F9475E" w:rsidRDefault="0042405D">
      <w:pPr>
        <w:pStyle w:val="aff5"/>
        <w:numPr>
          <w:ilvl w:val="0"/>
          <w:numId w:val="11"/>
        </w:numPr>
        <w:ind w:left="0" w:firstLine="709"/>
        <w:jc w:val="both"/>
        <w:rPr>
          <w:color w:val="222A35" w:themeColor="text2" w:themeShade="80"/>
        </w:rPr>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rsidR="00304352">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в случае если п. </w:t>
      </w:r>
      <w:r>
        <w:fldChar w:fldCharType="begin"/>
      </w:r>
      <w:r>
        <w:instrText xml:space="preserve"> REF _Ref55321385 \r \r \h </w:instrText>
      </w:r>
      <w:r>
        <w:fldChar w:fldCharType="separate"/>
      </w:r>
      <w:r w:rsidR="00304352">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rsidR="00304352">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предусмотрено требование о предоставлении </w:t>
      </w:r>
      <w:r>
        <w:rPr>
          <w:color w:val="222A35" w:themeColor="text2" w:themeShade="80"/>
        </w:rPr>
        <w:t>обеспечения 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bookmarkEnd w:id="171"/>
      <w:r>
        <w:rPr>
          <w:color w:val="222A35" w:themeColor="text2" w:themeShade="80"/>
        </w:rPr>
        <w:t>;</w:t>
      </w:r>
    </w:p>
    <w:p w:rsidR="00F9475E" w:rsidRDefault="0042405D">
      <w:pPr>
        <w:pStyle w:val="aff5"/>
        <w:numPr>
          <w:ilvl w:val="0"/>
          <w:numId w:val="11"/>
        </w:numPr>
        <w:ind w:left="0" w:firstLine="709"/>
        <w:jc w:val="both"/>
      </w:pPr>
      <w:r>
        <w:lastRenderedPageBreak/>
        <w:t xml:space="preserve">Иные сведения и документы, если такое требование прямо предусмотрено настоящей документацией о закупке. </w:t>
      </w:r>
    </w:p>
    <w:p w:rsidR="00F9475E" w:rsidRDefault="0042405D">
      <w:pPr>
        <w:numPr>
          <w:ilvl w:val="2"/>
          <w:numId w:val="2"/>
        </w:numPr>
        <w:overflowPunct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F9475E" w:rsidRDefault="0042405D">
      <w:pPr>
        <w:numPr>
          <w:ilvl w:val="2"/>
          <w:numId w:val="2"/>
        </w:numPr>
        <w:tabs>
          <w:tab w:val="left" w:pos="851"/>
        </w:tabs>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F9475E" w:rsidRDefault="0042405D">
      <w:pPr>
        <w:numPr>
          <w:ilvl w:val="2"/>
          <w:numId w:val="2"/>
        </w:numPr>
        <w:tabs>
          <w:tab w:val="left" w:pos="851"/>
        </w:tabs>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rsidR="00304352">
        <w:t>8.1.5</w:t>
      </w:r>
      <w:r>
        <w:fldChar w:fldCharType="end"/>
      </w:r>
      <w:r>
        <w:t xml:space="preserve"> настоящего раздела, и направляет на подписание Заказчику.</w:t>
      </w:r>
    </w:p>
    <w:p w:rsidR="00F9475E" w:rsidRDefault="0042405D">
      <w:pPr>
        <w:numPr>
          <w:ilvl w:val="2"/>
          <w:numId w:val="2"/>
        </w:numPr>
        <w:tabs>
          <w:tab w:val="left" w:pos="851"/>
        </w:tabs>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rsidR="00304352">
        <w:t>8.1.5</w:t>
      </w:r>
      <w:r>
        <w:fldChar w:fldCharType="end"/>
      </w:r>
      <w:r>
        <w:t xml:space="preserve"> настоящего раздела, Заказчик подписывает договор и направляет участнику. </w:t>
      </w:r>
    </w:p>
    <w:p w:rsidR="00F9475E" w:rsidRDefault="0042405D">
      <w:pPr>
        <w:numPr>
          <w:ilvl w:val="2"/>
          <w:numId w:val="2"/>
        </w:numPr>
        <w:tabs>
          <w:tab w:val="left" w:pos="851"/>
        </w:tabs>
        <w:overflowPunct w:val="0"/>
        <w:ind w:left="0" w:firstLine="709"/>
        <w:jc w:val="both"/>
      </w:pPr>
      <w:bookmarkStart w:id="172"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sidR="00304352">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2"/>
      <w:r>
        <w:t xml:space="preserve"> </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73" w:name="_Toc54336121"/>
      <w:bookmarkStart w:id="174" w:name="_Toc211330515"/>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3"/>
      <w:bookmarkEnd w:id="174"/>
    </w:p>
    <w:p w:rsidR="00F9475E" w:rsidRDefault="0042405D">
      <w:pPr>
        <w:numPr>
          <w:ilvl w:val="2"/>
          <w:numId w:val="2"/>
        </w:numPr>
        <w:tabs>
          <w:tab w:val="left" w:pos="851"/>
        </w:tabs>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F9475E" w:rsidRDefault="0042405D">
      <w:pPr>
        <w:numPr>
          <w:ilvl w:val="2"/>
          <w:numId w:val="2"/>
        </w:numPr>
        <w:tabs>
          <w:tab w:val="left" w:pos="851"/>
        </w:tabs>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sidR="00304352">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sidR="00304352">
        <w:rPr>
          <w:spacing w:val="-6"/>
        </w:rPr>
        <w:t>8.1.10</w:t>
      </w:r>
      <w:r>
        <w:rPr>
          <w:spacing w:val="-6"/>
        </w:rPr>
        <w:fldChar w:fldCharType="end"/>
      </w:r>
      <w:r>
        <w:rPr>
          <w:spacing w:val="-6"/>
        </w:rPr>
        <w:t xml:space="preserve"> настоящей документации.</w:t>
      </w:r>
    </w:p>
    <w:p w:rsidR="00F9475E" w:rsidRDefault="0042405D">
      <w:pPr>
        <w:numPr>
          <w:ilvl w:val="2"/>
          <w:numId w:val="2"/>
        </w:numPr>
        <w:tabs>
          <w:tab w:val="left" w:pos="851"/>
        </w:tabs>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sidR="00304352">
        <w:rPr>
          <w:spacing w:val="-6"/>
        </w:rPr>
        <w:t>8.5</w:t>
      </w:r>
      <w:r>
        <w:rPr>
          <w:spacing w:val="-6"/>
        </w:rPr>
        <w:fldChar w:fldCharType="end"/>
      </w:r>
      <w:r>
        <w:rPr>
          <w:spacing w:val="-6"/>
        </w:rPr>
        <w:t xml:space="preserve"> настоящей документации. </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75" w:name="_Toc521347994"/>
      <w:bookmarkStart w:id="176" w:name="_Toc8834934"/>
      <w:bookmarkStart w:id="177" w:name="_Toc54336122"/>
      <w:bookmarkStart w:id="178" w:name="_Ref57202581"/>
      <w:bookmarkStart w:id="179" w:name="_Toc211330516"/>
      <w:r>
        <w:rPr>
          <w:b/>
        </w:rPr>
        <w:t>Антидемпинговые меры</w:t>
      </w:r>
      <w:bookmarkEnd w:id="175"/>
      <w:bookmarkEnd w:id="176"/>
      <w:bookmarkEnd w:id="177"/>
      <w:bookmarkEnd w:id="178"/>
      <w:bookmarkEnd w:id="179"/>
      <w:r>
        <w:rPr>
          <w:b/>
        </w:rPr>
        <w:t xml:space="preserve"> </w:t>
      </w:r>
    </w:p>
    <w:p w:rsidR="00F9475E" w:rsidRDefault="0042405D">
      <w:pPr>
        <w:numPr>
          <w:ilvl w:val="2"/>
          <w:numId w:val="2"/>
        </w:numPr>
        <w:tabs>
          <w:tab w:val="left" w:pos="960"/>
        </w:tabs>
        <w:overflowPunct w:val="0"/>
        <w:ind w:left="0" w:firstLine="709"/>
        <w:jc w:val="both"/>
      </w:pPr>
      <w:bookmarkStart w:id="180"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_Ref74310565 \r \r \h </w:instrText>
      </w:r>
      <w:r>
        <w:rPr>
          <w:bCs/>
        </w:rPr>
      </w:r>
      <w:r>
        <w:rPr>
          <w:bCs/>
        </w:rPr>
        <w:fldChar w:fldCharType="separate"/>
      </w:r>
      <w:r w:rsidR="00304352">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_Ref74310565 \r \r \h </w:instrText>
      </w:r>
      <w:r>
        <w:rPr>
          <w:bCs/>
        </w:rPr>
      </w:r>
      <w:r>
        <w:rPr>
          <w:bCs/>
        </w:rPr>
        <w:fldChar w:fldCharType="separate"/>
      </w:r>
      <w:r w:rsidR="00304352">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0"/>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81" w:name="_Toc54336123"/>
      <w:bookmarkStart w:id="182" w:name="_Ref57202611"/>
      <w:bookmarkStart w:id="183" w:name="_Toc211330517"/>
      <w:r>
        <w:rPr>
          <w:b/>
        </w:rPr>
        <w:t>Обеспечение исполнения договора</w:t>
      </w:r>
      <w:bookmarkEnd w:id="181"/>
      <w:bookmarkEnd w:id="182"/>
      <w:bookmarkEnd w:id="183"/>
    </w:p>
    <w:p w:rsidR="00F9475E" w:rsidRDefault="0042405D">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bCs/>
        </w:rPr>
        <w:t xml:space="preserve">установлено требование о предоставлении обеспечения исполнения договора, участник должен </w:t>
      </w:r>
      <w:r>
        <w:rPr>
          <w:bCs/>
        </w:rPr>
        <w:lastRenderedPageBreak/>
        <w:t xml:space="preserve">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F9475E" w:rsidRDefault="0042405D">
      <w:pPr>
        <w:numPr>
          <w:ilvl w:val="2"/>
          <w:numId w:val="2"/>
        </w:numPr>
        <w:tabs>
          <w:tab w:val="left" w:pos="1276"/>
        </w:tabs>
        <w:overflowPunct w:val="0"/>
        <w:ind w:left="0" w:firstLine="709"/>
        <w:jc w:val="both"/>
        <w:rPr>
          <w:bCs/>
        </w:rPr>
      </w:pPr>
      <w:bookmarkStart w:id="184"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4"/>
      <w:r>
        <w:t xml:space="preserve"> </w:t>
      </w:r>
    </w:p>
    <w:p w:rsidR="00F9475E" w:rsidRDefault="0042405D">
      <w:pPr>
        <w:numPr>
          <w:ilvl w:val="2"/>
          <w:numId w:val="2"/>
        </w:numPr>
        <w:tabs>
          <w:tab w:val="left" w:pos="960"/>
        </w:tabs>
        <w:overflowPunct w:val="0"/>
        <w:ind w:left="0" w:firstLine="709"/>
        <w:jc w:val="both"/>
        <w:rPr>
          <w:bCs/>
        </w:rPr>
      </w:pPr>
      <w:bookmarkStart w:id="185"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5"/>
    </w:p>
    <w:p w:rsidR="00F9475E" w:rsidRDefault="0042405D">
      <w:pPr>
        <w:numPr>
          <w:ilvl w:val="2"/>
          <w:numId w:val="2"/>
        </w:numPr>
        <w:tabs>
          <w:tab w:val="left" w:pos="960"/>
        </w:tabs>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F9475E" w:rsidRDefault="0042405D">
      <w:pPr>
        <w:numPr>
          <w:ilvl w:val="2"/>
          <w:numId w:val="2"/>
        </w:numPr>
        <w:tabs>
          <w:tab w:val="left" w:pos="960"/>
        </w:tabs>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rsidR="00304352">
        <w:t>8.4.2</w:t>
      </w:r>
      <w:r>
        <w:fldChar w:fldCharType="end"/>
      </w:r>
      <w:r>
        <w:t xml:space="preserve"> – п. </w:t>
      </w:r>
      <w:r>
        <w:fldChar w:fldCharType="begin"/>
      </w:r>
      <w:r>
        <w:instrText xml:space="preserve"> REF _Ref55322706 \r \r \h </w:instrText>
      </w:r>
      <w:r>
        <w:fldChar w:fldCharType="separate"/>
      </w:r>
      <w:r w:rsidR="00304352">
        <w:t>8.4.3</w:t>
      </w:r>
      <w:r>
        <w:fldChar w:fldCharType="end"/>
      </w:r>
      <w:r>
        <w:t xml:space="preserve"> настоящего раздела документации,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F9475E" w:rsidRDefault="0042405D">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6">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F9475E" w:rsidRDefault="0042405D">
      <w:pPr>
        <w:numPr>
          <w:ilvl w:val="2"/>
          <w:numId w:val="2"/>
        </w:numPr>
        <w:tabs>
          <w:tab w:val="left" w:pos="960"/>
        </w:tabs>
        <w:overflowPunct w:val="0"/>
        <w:ind w:left="0" w:firstLine="709"/>
        <w:jc w:val="both"/>
      </w:pPr>
      <w:r>
        <w:t>Для целей определения терминов в настоящем пункте под следующими терминами понимается:</w:t>
      </w:r>
    </w:p>
    <w:p w:rsidR="00F9475E" w:rsidRDefault="0042405D">
      <w:pPr>
        <w:spacing w:line="23" w:lineRule="atLeast"/>
        <w:ind w:firstLine="709"/>
        <w:jc w:val="both"/>
      </w:pPr>
      <w:r>
        <w:t>Гарант - лицо, выдающее, предоставляющее гарантию;</w:t>
      </w:r>
    </w:p>
    <w:p w:rsidR="00F9475E" w:rsidRDefault="0042405D">
      <w:pPr>
        <w:spacing w:line="23" w:lineRule="atLeast"/>
        <w:ind w:firstLine="709"/>
        <w:jc w:val="both"/>
      </w:pPr>
      <w:r>
        <w:t>Принципал – участник, с которым заключается договор (договоры) по результатам закупки;</w:t>
      </w:r>
    </w:p>
    <w:p w:rsidR="00F9475E" w:rsidRDefault="0042405D">
      <w:pPr>
        <w:spacing w:line="23" w:lineRule="atLeast"/>
        <w:ind w:firstLine="709"/>
        <w:jc w:val="both"/>
        <w:rPr>
          <w:sz w:val="10"/>
          <w:szCs w:val="10"/>
        </w:rPr>
      </w:pPr>
      <w:r>
        <w:t>Бенефициар – Заказчик.</w:t>
      </w:r>
    </w:p>
    <w:p w:rsidR="00F9475E" w:rsidRDefault="0042405D">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F9475E" w:rsidRDefault="0042405D">
      <w:pPr>
        <w:spacing w:line="23" w:lineRule="atLeast"/>
        <w:ind w:firstLine="709"/>
        <w:jc w:val="both"/>
      </w:pPr>
      <w:r>
        <w:t>1) Указание наименования Принципала и Бенефициара по такой банковской гарантии;</w:t>
      </w:r>
    </w:p>
    <w:p w:rsidR="00F9475E" w:rsidRDefault="0042405D">
      <w:pPr>
        <w:spacing w:line="23" w:lineRule="atLeast"/>
        <w:ind w:firstLine="709"/>
        <w:jc w:val="both"/>
        <w:rPr>
          <w:iCs/>
        </w:rPr>
      </w:pPr>
      <w:r>
        <w:t>2) Сумма банковской гарантии, соответствующая размеру обеспечения исполнения договора, указанному в настоящей документации</w:t>
      </w:r>
      <w:r>
        <w:rPr>
          <w:iCs/>
        </w:rPr>
        <w:t>;</w:t>
      </w:r>
    </w:p>
    <w:p w:rsidR="00F9475E" w:rsidRDefault="0042405D">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F9475E" w:rsidRDefault="0042405D">
      <w:pPr>
        <w:spacing w:line="23" w:lineRule="atLeast"/>
        <w:ind w:firstLine="709"/>
        <w:jc w:val="both"/>
      </w:pPr>
      <w:r>
        <w:t>4) Банковская гарантия должна быть безотзывной;</w:t>
      </w:r>
    </w:p>
    <w:p w:rsidR="00F9475E" w:rsidRDefault="0042405D">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F9475E" w:rsidRDefault="0042405D">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F9475E" w:rsidRDefault="0042405D">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F9475E" w:rsidRDefault="0042405D">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F9475E" w:rsidRDefault="0042405D">
      <w:pPr>
        <w:numPr>
          <w:ilvl w:val="2"/>
          <w:numId w:val="2"/>
        </w:numPr>
        <w:tabs>
          <w:tab w:val="left" w:pos="960"/>
        </w:tabs>
        <w:overflowPunct w:val="0"/>
        <w:ind w:left="0" w:firstLine="709"/>
        <w:jc w:val="both"/>
      </w:pPr>
      <w:r>
        <w:lastRenderedPageBreak/>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sidR="00304352">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F9475E" w:rsidRDefault="0042405D">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F9475E" w:rsidRDefault="0042405D">
      <w:pPr>
        <w:numPr>
          <w:ilvl w:val="2"/>
          <w:numId w:val="2"/>
        </w:numPr>
        <w:tabs>
          <w:tab w:val="left" w:pos="960"/>
        </w:tabs>
        <w:overflowPunct w:val="0"/>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документации. </w:t>
      </w:r>
    </w:p>
    <w:p w:rsidR="00F9475E" w:rsidRDefault="0042405D">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F9475E" w:rsidRDefault="0042405D">
      <w:pPr>
        <w:pStyle w:val="aff5"/>
        <w:numPr>
          <w:ilvl w:val="0"/>
          <w:numId w:val="16"/>
        </w:numPr>
        <w:overflowPunct w:val="0"/>
        <w:ind w:hanging="517"/>
        <w:jc w:val="both"/>
      </w:pPr>
      <w:r>
        <w:t>Капитал банка не менее 30 млрд. руб.;</w:t>
      </w:r>
    </w:p>
    <w:p w:rsidR="00F9475E" w:rsidRDefault="0042405D">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F9475E" w:rsidRDefault="0042405D">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F9475E" w:rsidRDefault="0042405D">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sidR="00304352">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rsidR="00304352">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F9475E" w:rsidRDefault="0042405D">
      <w:pPr>
        <w:pStyle w:val="aff"/>
        <w:keepNext/>
        <w:numPr>
          <w:ilvl w:val="1"/>
          <w:numId w:val="2"/>
        </w:numPr>
        <w:tabs>
          <w:tab w:val="left" w:pos="1276"/>
        </w:tabs>
        <w:spacing w:before="120" w:beforeAutospacing="0" w:afterAutospacing="0"/>
        <w:ind w:left="0" w:firstLine="709"/>
        <w:jc w:val="both"/>
        <w:outlineLvl w:val="1"/>
        <w:rPr>
          <w:b/>
        </w:rPr>
      </w:pPr>
      <w:bookmarkStart w:id="186" w:name="_Toc54336120"/>
      <w:bookmarkStart w:id="187" w:name="_Ref55322343"/>
      <w:bookmarkStart w:id="188" w:name="_Toc211330518"/>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6"/>
      <w:bookmarkEnd w:id="187"/>
      <w:bookmarkEnd w:id="188"/>
    </w:p>
    <w:p w:rsidR="00F9475E" w:rsidRDefault="0042405D">
      <w:pPr>
        <w:numPr>
          <w:ilvl w:val="2"/>
          <w:numId w:val="2"/>
        </w:numPr>
        <w:tabs>
          <w:tab w:val="left" w:pos="851"/>
        </w:tabs>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F9475E" w:rsidRDefault="0042405D">
      <w:pPr>
        <w:ind w:firstLine="709"/>
        <w:jc w:val="both"/>
      </w:pPr>
      <w:r>
        <w:t>1)</w:t>
      </w:r>
      <w:r>
        <w:tab/>
        <w:t>прямой письменный отказ от подписания договора;</w:t>
      </w:r>
    </w:p>
    <w:p w:rsidR="00F9475E" w:rsidRDefault="0042405D">
      <w:pPr>
        <w:ind w:firstLine="709"/>
        <w:jc w:val="both"/>
      </w:pPr>
      <w:r>
        <w:t>2)</w:t>
      </w:r>
      <w:r>
        <w:tab/>
        <w:t>неподписание проекта договора в предусмотренный для этого настоящей документацией срок;</w:t>
      </w:r>
    </w:p>
    <w:p w:rsidR="00F9475E" w:rsidRDefault="0042405D">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F9475E" w:rsidRDefault="0042405D">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F9475E" w:rsidRDefault="0042405D">
      <w:pPr>
        <w:numPr>
          <w:ilvl w:val="2"/>
          <w:numId w:val="2"/>
        </w:numPr>
        <w:tabs>
          <w:tab w:val="left" w:pos="851"/>
        </w:tabs>
        <w:overflowPunct w:val="0"/>
        <w:ind w:left="0" w:firstLine="709"/>
        <w:jc w:val="both"/>
        <w:rPr>
          <w:spacing w:val="-6"/>
        </w:rPr>
      </w:pPr>
      <w:bookmarkStart w:id="189" w:name="_Ref55322259"/>
      <w:r>
        <w:rPr>
          <w:spacing w:val="-6"/>
        </w:rPr>
        <w:t>При уклонении лица, с которым заключается договор, от подписания такого договора, Заказчик:</w:t>
      </w:r>
      <w:bookmarkEnd w:id="189"/>
    </w:p>
    <w:p w:rsidR="00F9475E" w:rsidRDefault="0042405D">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F9475E" w:rsidRDefault="0042405D">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F9475E" w:rsidRDefault="0042405D">
      <w:pPr>
        <w:numPr>
          <w:ilvl w:val="2"/>
          <w:numId w:val="2"/>
        </w:numPr>
        <w:tabs>
          <w:tab w:val="left" w:pos="851"/>
        </w:tabs>
        <w:overflowPunct w:val="0"/>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sidR="00304352">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w:t>
      </w:r>
      <w:r>
        <w:rPr>
          <w:spacing w:val="-6"/>
        </w:rPr>
        <w:lastRenderedPageBreak/>
        <w:t>связи с существенным нарушением таким поставщиком (подрядчиком, исполнителем) условий договора.</w:t>
      </w:r>
    </w:p>
    <w:p w:rsidR="00F9475E" w:rsidRDefault="0042405D">
      <w:pPr>
        <w:pStyle w:val="aff"/>
        <w:keepNext/>
        <w:numPr>
          <w:ilvl w:val="1"/>
          <w:numId w:val="2"/>
        </w:numPr>
        <w:tabs>
          <w:tab w:val="left" w:pos="1276"/>
        </w:tabs>
        <w:spacing w:before="120" w:beforeAutospacing="0" w:after="120" w:afterAutospacing="0"/>
        <w:ind w:left="0" w:firstLine="709"/>
        <w:jc w:val="both"/>
        <w:outlineLvl w:val="1"/>
        <w:rPr>
          <w:rFonts w:eastAsia="Calibri"/>
          <w:color w:val="000000"/>
          <w:lang w:eastAsia="en-US"/>
        </w:rPr>
      </w:pPr>
      <w:bookmarkStart w:id="190" w:name="_Toc211330519"/>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0"/>
    </w:p>
    <w:p w:rsidR="00F9475E" w:rsidRDefault="0042405D">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7">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F9475E" w:rsidRDefault="0042405D">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8">
        <w:r>
          <w:rPr>
            <w:rStyle w:val="a4"/>
          </w:rPr>
          <w:t>https://nocorruption.rt.ru/education/tests</w:t>
        </w:r>
      </w:hyperlink>
      <w:r>
        <w:t>).</w:t>
      </w:r>
    </w:p>
    <w:p w:rsidR="00F9475E" w:rsidRDefault="0042405D">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F9475E" w:rsidRDefault="0042405D">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9">
        <w:r>
          <w:rPr>
            <w:rStyle w:val="a4"/>
          </w:rPr>
          <w:t>https://nocorruption.rt.ru/feedback</w:t>
        </w:r>
      </w:hyperlink>
      <w:r>
        <w:t xml:space="preserve"> </w:t>
      </w:r>
    </w:p>
    <w:p w:rsidR="00F9475E" w:rsidRDefault="0042405D">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F9475E" w:rsidRDefault="0042405D">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30">
        <w:r>
          <w:rPr>
            <w:rStyle w:val="a4"/>
          </w:rPr>
          <w:t>ethics@rt.r</w:t>
        </w:r>
        <w:r>
          <w:rPr>
            <w:rStyle w:val="a4"/>
            <w:lang w:val="en-US"/>
          </w:rPr>
          <w:t>u</w:t>
        </w:r>
        <w:r>
          <w:rPr>
            <w:rStyle w:val="a4"/>
          </w:rPr>
          <w:t xml:space="preserve"> </w:t>
        </w:r>
      </w:hyperlink>
    </w:p>
    <w:p w:rsidR="00F9475E" w:rsidRDefault="00F9475E">
      <w:pPr>
        <w:tabs>
          <w:tab w:val="left" w:pos="851"/>
          <w:tab w:val="left" w:pos="1276"/>
        </w:tabs>
        <w:overflowPunct w:val="0"/>
        <w:ind w:firstLine="709"/>
        <w:jc w:val="both"/>
        <w:rPr>
          <w:spacing w:val="-6"/>
        </w:rPr>
      </w:pPr>
    </w:p>
    <w:p w:rsidR="00F9475E" w:rsidRDefault="0042405D">
      <w:pPr>
        <w:tabs>
          <w:tab w:val="left" w:pos="851"/>
          <w:tab w:val="left" w:pos="1276"/>
        </w:tabs>
        <w:overflowPunct w:val="0"/>
        <w:ind w:firstLine="709"/>
        <w:jc w:val="both"/>
        <w:rPr>
          <w:spacing w:val="-6"/>
        </w:rPr>
      </w:pPr>
      <w:r>
        <w:rPr>
          <w:spacing w:val="-6"/>
        </w:rPr>
        <w:t>Обращение можно оставить анонимно.</w:t>
      </w:r>
    </w:p>
    <w:p w:rsidR="00F9475E" w:rsidRDefault="0042405D">
      <w:pPr>
        <w:rPr>
          <w:color w:val="000000"/>
        </w:rPr>
      </w:pPr>
      <w:r>
        <w:br w:type="page"/>
      </w:r>
    </w:p>
    <w:p w:rsidR="00F9475E" w:rsidRDefault="0042405D">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1" w:name="_РАЗДЕЛ_II._ИНФОРМАЦИОННАЯ_1"/>
      <w:bookmarkStart w:id="192" w:name="_Hlk528068349_Копия_1"/>
      <w:bookmarkStart w:id="193" w:name="_Hlk528751296_Копия_1"/>
      <w:bookmarkStart w:id="194" w:name="_Toc54336124"/>
      <w:bookmarkStart w:id="195" w:name="_Toc211330520"/>
      <w:bookmarkEnd w:id="191"/>
      <w:bookmarkEnd w:id="192"/>
      <w:bookmarkEnd w:id="193"/>
      <w:r>
        <w:rPr>
          <w:rFonts w:ascii="Times New Roman" w:eastAsia="MS Mincho" w:hAnsi="Times New Roman"/>
          <w:color w:val="17365D"/>
          <w:kern w:val="2"/>
          <w:szCs w:val="24"/>
          <w:lang w:val="x-none" w:eastAsia="x-none"/>
        </w:rPr>
        <w:lastRenderedPageBreak/>
        <w:t xml:space="preserve">РАЗДЕЛ II. </w:t>
      </w:r>
      <w:r>
        <w:rPr>
          <w:rFonts w:ascii="Times New Roman" w:eastAsia="MS Mincho" w:hAnsi="Times New Roman"/>
          <w:color w:val="17365D"/>
          <w:kern w:val="2"/>
          <w:szCs w:val="24"/>
          <w:lang w:eastAsia="x-none"/>
        </w:rPr>
        <w:t>ИНФОРМАЦИОННАЯ КАРТА</w:t>
      </w:r>
      <w:bookmarkEnd w:id="26"/>
      <w:bookmarkEnd w:id="194"/>
      <w:bookmarkEnd w:id="195"/>
    </w:p>
    <w:tbl>
      <w:tblPr>
        <w:tblW w:w="11057" w:type="dxa"/>
        <w:tblInd w:w="-572" w:type="dxa"/>
        <w:tblLayout w:type="fixed"/>
        <w:tblLook w:val="0000" w:firstRow="0" w:lastRow="0" w:firstColumn="0" w:lastColumn="0" w:noHBand="0" w:noVBand="0"/>
      </w:tblPr>
      <w:tblGrid>
        <w:gridCol w:w="529"/>
        <w:gridCol w:w="2076"/>
        <w:gridCol w:w="8452"/>
      </w:tblGrid>
      <w:tr w:rsidR="00F9475E">
        <w:trPr>
          <w:tblHeader/>
        </w:trPr>
        <w:tc>
          <w:tcPr>
            <w:tcW w:w="52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9475E" w:rsidRDefault="0042405D">
            <w:pPr>
              <w:jc w:val="center"/>
              <w:rPr>
                <w:b/>
                <w:sz w:val="22"/>
                <w:szCs w:val="22"/>
              </w:rPr>
            </w:pPr>
            <w:bookmarkStart w:id="196" w:name="_2.1._Общие_сведения"/>
            <w:bookmarkEnd w:id="196"/>
            <w:r>
              <w:rPr>
                <w:b/>
                <w:sz w:val="22"/>
                <w:szCs w:val="22"/>
              </w:rPr>
              <w:t>№</w:t>
            </w:r>
          </w:p>
          <w:p w:rsidR="00F9475E" w:rsidRDefault="0042405D">
            <w:pPr>
              <w:pStyle w:val="a6"/>
              <w:tabs>
                <w:tab w:val="clear" w:pos="4677"/>
                <w:tab w:val="clear" w:pos="9355"/>
              </w:tabs>
              <w:jc w:val="center"/>
              <w:rPr>
                <w:b/>
                <w:sz w:val="22"/>
                <w:szCs w:val="22"/>
              </w:rPr>
            </w:pPr>
            <w:r>
              <w:rPr>
                <w:b/>
                <w:sz w:val="22"/>
                <w:szCs w:val="22"/>
              </w:rPr>
              <w:t>п/п</w:t>
            </w:r>
          </w:p>
        </w:tc>
        <w:tc>
          <w:tcPr>
            <w:tcW w:w="207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9475E" w:rsidRDefault="0042405D">
            <w:pPr>
              <w:jc w:val="center"/>
              <w:rPr>
                <w:b/>
                <w:sz w:val="22"/>
                <w:szCs w:val="22"/>
              </w:rPr>
            </w:pPr>
            <w:r>
              <w:rPr>
                <w:b/>
                <w:sz w:val="22"/>
                <w:szCs w:val="22"/>
              </w:rPr>
              <w:t>Наименование п/п</w:t>
            </w:r>
          </w:p>
        </w:tc>
        <w:tc>
          <w:tcPr>
            <w:tcW w:w="845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9475E" w:rsidRDefault="0042405D">
            <w:pPr>
              <w:jc w:val="center"/>
              <w:rPr>
                <w:b/>
                <w:sz w:val="22"/>
                <w:szCs w:val="22"/>
              </w:rPr>
            </w:pPr>
            <w:r>
              <w:rPr>
                <w:b/>
                <w:sz w:val="22"/>
                <w:szCs w:val="22"/>
              </w:rPr>
              <w:t>Содержание п/п</w:t>
            </w:r>
          </w:p>
        </w:tc>
      </w:tr>
      <w:tr w:rsidR="00F9475E" w:rsidRPr="00F67A8D">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rvps1"/>
              <w:numPr>
                <w:ilvl w:val="0"/>
                <w:numId w:val="1"/>
              </w:numPr>
              <w:tabs>
                <w:tab w:val="left" w:pos="0"/>
              </w:tabs>
              <w:ind w:left="0" w:firstLine="0"/>
              <w:jc w:val="left"/>
              <w:rPr>
                <w:b/>
                <w:sz w:val="22"/>
                <w:szCs w:val="22"/>
              </w:rPr>
            </w:pPr>
            <w:bookmarkStart w:id="197" w:name="_Ref368314103"/>
            <w:bookmarkEnd w:id="197"/>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pStyle w:val="rvps1"/>
              <w:jc w:val="left"/>
              <w:rPr>
                <w:b/>
                <w:sz w:val="22"/>
                <w:szCs w:val="22"/>
              </w:rPr>
            </w:pPr>
            <w:bookmarkStart w:id="198" w:name="_Ref368314103_Копия_1"/>
            <w:bookmarkStart w:id="199" w:name="_Ref55316328"/>
            <w:bookmarkEnd w:id="198"/>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199"/>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Cs/>
                <w:i/>
                <w:color w:val="FF0000"/>
                <w:sz w:val="22"/>
                <w:szCs w:val="22"/>
              </w:rPr>
            </w:pPr>
            <w:r>
              <w:rPr>
                <w:bCs/>
                <w:sz w:val="22"/>
                <w:szCs w:val="22"/>
              </w:rPr>
              <w:t>Публичное акционерное общество «Ростелеком» (ПАО «Ростелеком»).</w:t>
            </w:r>
          </w:p>
          <w:p w:rsidR="00F9475E" w:rsidRDefault="0042405D">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F9475E" w:rsidRDefault="0042405D">
            <w:pPr>
              <w:pStyle w:val="Default"/>
              <w:jc w:val="both"/>
              <w:rPr>
                <w:bCs/>
                <w:sz w:val="22"/>
                <w:szCs w:val="22"/>
              </w:rPr>
            </w:pPr>
            <w:r>
              <w:rPr>
                <w:bCs/>
                <w:sz w:val="22"/>
                <w:szCs w:val="22"/>
              </w:rPr>
              <w:t>Почтовый адрес: 115172, г. Москва, ул. Гончарная, д. 30.</w:t>
            </w:r>
          </w:p>
          <w:p w:rsidR="00F9475E" w:rsidRDefault="00F9475E">
            <w:pPr>
              <w:pStyle w:val="Default"/>
              <w:jc w:val="both"/>
              <w:rPr>
                <w:bCs/>
                <w:sz w:val="22"/>
                <w:szCs w:val="22"/>
              </w:rPr>
            </w:pPr>
          </w:p>
          <w:p w:rsidR="00F9475E" w:rsidRDefault="0042405D">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F67A8D" w:rsidRDefault="00F67A8D" w:rsidP="00F67A8D">
            <w:pPr>
              <w:suppressAutoHyphens w:val="0"/>
              <w:autoSpaceDE w:val="0"/>
              <w:autoSpaceDN w:val="0"/>
              <w:adjustRightInd w:val="0"/>
              <w:rPr>
                <w:rFonts w:eastAsia="Calibri"/>
                <w:color w:val="000000"/>
              </w:rPr>
            </w:pPr>
            <w:r>
              <w:rPr>
                <w:rFonts w:eastAsia="Calibri"/>
                <w:color w:val="000000"/>
              </w:rPr>
              <w:t>Ф.И.О Нагорная Анна Владимировна</w:t>
            </w:r>
          </w:p>
          <w:p w:rsidR="00F9475E" w:rsidRDefault="00F67A8D" w:rsidP="00F67A8D">
            <w:pPr>
              <w:pStyle w:val="Default"/>
              <w:rPr>
                <w:bCs/>
                <w:sz w:val="22"/>
                <w:szCs w:val="22"/>
                <w:lang w:val="en-US"/>
              </w:rPr>
            </w:pPr>
            <w:r>
              <w:t>тел</w:t>
            </w:r>
            <w:r w:rsidRPr="00F67A8D">
              <w:rPr>
                <w:lang w:val="en-US"/>
              </w:rPr>
              <w:t>. + 7 (383) 219-13-72, 8 991 504 41 74; e-mail</w:t>
            </w:r>
            <w:r w:rsidRPr="00F67A8D">
              <w:rPr>
                <w:color w:val="0000FF"/>
                <w:u w:val="single"/>
                <w:lang w:val="en-US"/>
              </w:rPr>
              <w:t xml:space="preserve">: </w:t>
            </w:r>
            <w:hyperlink r:id="rId31" w:history="1">
              <w:r w:rsidRPr="00F67A8D">
                <w:rPr>
                  <w:color w:val="0000FF"/>
                  <w:u w:val="single"/>
                  <w:lang w:val="en-US"/>
                </w:rPr>
                <w:t>anna.nagornaya@sibir.rt.ru</w:t>
              </w:r>
            </w:hyperlink>
          </w:p>
          <w:p w:rsidR="00F9475E" w:rsidRDefault="00F9475E">
            <w:pPr>
              <w:pStyle w:val="Default"/>
              <w:rPr>
                <w:bCs/>
                <w:sz w:val="22"/>
                <w:szCs w:val="22"/>
                <w:lang w:val="en-US"/>
              </w:rPr>
            </w:pPr>
          </w:p>
          <w:p w:rsidR="00F9475E" w:rsidRDefault="0042405D">
            <w:pPr>
              <w:pStyle w:val="Default"/>
              <w:jc w:val="both"/>
              <w:rPr>
                <w:bCs/>
                <w:sz w:val="22"/>
                <w:szCs w:val="22"/>
              </w:rPr>
            </w:pPr>
            <w:r>
              <w:rPr>
                <w:bCs/>
                <w:sz w:val="22"/>
                <w:szCs w:val="22"/>
              </w:rPr>
              <w:t>Ответственное лицо Заказчика по техническим вопросам проведения закупки:</w:t>
            </w:r>
          </w:p>
          <w:p w:rsidR="00F67A8D" w:rsidRDefault="00F67A8D" w:rsidP="00F67A8D">
            <w:pPr>
              <w:pStyle w:val="Default"/>
              <w:rPr>
                <w:iCs/>
                <w:color w:val="000000" w:themeColor="text1"/>
                <w:sz w:val="22"/>
                <w:szCs w:val="22"/>
              </w:rPr>
            </w:pPr>
            <w:r>
              <w:rPr>
                <w:iCs/>
                <w:color w:val="000000" w:themeColor="text1"/>
                <w:sz w:val="22"/>
                <w:szCs w:val="22"/>
              </w:rPr>
              <w:t>ФИО: Ревенко Андрей Викторович</w:t>
            </w:r>
          </w:p>
          <w:p w:rsidR="00F9475E" w:rsidRPr="00F67A8D" w:rsidRDefault="00F67A8D" w:rsidP="00F67A8D">
            <w:pPr>
              <w:pStyle w:val="Default"/>
              <w:rPr>
                <w:sz w:val="22"/>
                <w:szCs w:val="22"/>
              </w:rPr>
            </w:pPr>
            <w:r>
              <w:rPr>
                <w:bCs/>
                <w:color w:val="000000" w:themeColor="text1"/>
                <w:sz w:val="22"/>
                <w:szCs w:val="22"/>
              </w:rPr>
              <w:t>тел</w:t>
            </w:r>
            <w:r w:rsidRPr="00F67A8D">
              <w:rPr>
                <w:bCs/>
                <w:color w:val="000000" w:themeColor="text1"/>
                <w:sz w:val="22"/>
                <w:szCs w:val="22"/>
              </w:rPr>
              <w:t xml:space="preserve">. +79284444110_, </w:t>
            </w:r>
            <w:r>
              <w:rPr>
                <w:bCs/>
                <w:color w:val="000000" w:themeColor="text1"/>
                <w:sz w:val="22"/>
                <w:szCs w:val="22"/>
                <w:lang w:val="en-US"/>
              </w:rPr>
              <w:t>e</w:t>
            </w:r>
            <w:r w:rsidRPr="00F67A8D">
              <w:rPr>
                <w:bCs/>
                <w:color w:val="000000" w:themeColor="text1"/>
                <w:sz w:val="22"/>
                <w:szCs w:val="22"/>
              </w:rPr>
              <w:t>-</w:t>
            </w:r>
            <w:r>
              <w:rPr>
                <w:bCs/>
                <w:color w:val="000000" w:themeColor="text1"/>
                <w:sz w:val="22"/>
                <w:szCs w:val="22"/>
                <w:lang w:val="en-US"/>
              </w:rPr>
              <w:t>mail</w:t>
            </w:r>
            <w:r w:rsidRPr="00F67A8D">
              <w:rPr>
                <w:bCs/>
                <w:color w:val="000000" w:themeColor="text1"/>
                <w:sz w:val="22"/>
                <w:szCs w:val="22"/>
              </w:rPr>
              <w:t>:</w:t>
            </w:r>
            <w:r w:rsidRPr="00F67A8D">
              <w:rPr>
                <w:color w:val="000000" w:themeColor="text1"/>
                <w:sz w:val="22"/>
                <w:szCs w:val="22"/>
              </w:rPr>
              <w:t xml:space="preserve"> </w:t>
            </w:r>
            <w:hyperlink r:id="rId32" w:history="1">
              <w:r>
                <w:rPr>
                  <w:rStyle w:val="a4"/>
                  <w:bCs/>
                  <w:color w:val="000000" w:themeColor="text1"/>
                  <w:sz w:val="22"/>
                  <w:szCs w:val="22"/>
                  <w:lang w:val="en-US"/>
                </w:rPr>
                <w:t>andrey</w:t>
              </w:r>
              <w:r w:rsidRPr="00F67A8D">
                <w:rPr>
                  <w:rStyle w:val="a4"/>
                  <w:bCs/>
                  <w:color w:val="000000" w:themeColor="text1"/>
                  <w:sz w:val="22"/>
                  <w:szCs w:val="22"/>
                </w:rPr>
                <w:t>.</w:t>
              </w:r>
              <w:r>
                <w:rPr>
                  <w:rStyle w:val="a4"/>
                  <w:bCs/>
                  <w:color w:val="000000" w:themeColor="text1"/>
                  <w:sz w:val="22"/>
                  <w:szCs w:val="22"/>
                  <w:lang w:val="en-US"/>
                </w:rPr>
                <w:t>revenko</w:t>
              </w:r>
              <w:r w:rsidRPr="00F67A8D">
                <w:rPr>
                  <w:rStyle w:val="a4"/>
                  <w:bCs/>
                  <w:color w:val="000000" w:themeColor="text1"/>
                  <w:sz w:val="22"/>
                  <w:szCs w:val="22"/>
                </w:rPr>
                <w:t>@</w:t>
              </w:r>
              <w:r>
                <w:rPr>
                  <w:rStyle w:val="a4"/>
                  <w:bCs/>
                  <w:color w:val="000000" w:themeColor="text1"/>
                  <w:sz w:val="22"/>
                  <w:szCs w:val="22"/>
                  <w:lang w:val="en-US"/>
                </w:rPr>
                <w:t>south</w:t>
              </w:r>
              <w:r w:rsidRPr="00F67A8D">
                <w:rPr>
                  <w:rStyle w:val="a4"/>
                  <w:bCs/>
                  <w:color w:val="000000" w:themeColor="text1"/>
                  <w:sz w:val="22"/>
                  <w:szCs w:val="22"/>
                </w:rPr>
                <w:t>.</w:t>
              </w:r>
              <w:r>
                <w:rPr>
                  <w:rStyle w:val="a4"/>
                  <w:bCs/>
                  <w:color w:val="000000" w:themeColor="text1"/>
                  <w:sz w:val="22"/>
                  <w:szCs w:val="22"/>
                  <w:lang w:val="en-US"/>
                </w:rPr>
                <w:t>rt</w:t>
              </w:r>
              <w:r w:rsidRPr="00F67A8D">
                <w:rPr>
                  <w:rStyle w:val="a4"/>
                  <w:bCs/>
                  <w:color w:val="000000" w:themeColor="text1"/>
                  <w:sz w:val="22"/>
                  <w:szCs w:val="22"/>
                </w:rPr>
                <w:t>.</w:t>
              </w:r>
              <w:r>
                <w:rPr>
                  <w:rStyle w:val="a4"/>
                  <w:bCs/>
                  <w:color w:val="000000" w:themeColor="text1"/>
                  <w:sz w:val="22"/>
                  <w:szCs w:val="22"/>
                  <w:lang w:val="en-US"/>
                </w:rPr>
                <w:t>ru</w:t>
              </w:r>
            </w:hyperlink>
            <w:r>
              <w:t xml:space="preserve"> </w:t>
            </w:r>
          </w:p>
        </w:tc>
      </w:tr>
      <w:tr w:rsidR="00F9475E">
        <w:trPr>
          <w:trHeight w:val="852"/>
        </w:trPr>
        <w:tc>
          <w:tcPr>
            <w:tcW w:w="529" w:type="dxa"/>
            <w:tcBorders>
              <w:top w:val="single" w:sz="4" w:space="0" w:color="000000"/>
              <w:left w:val="single" w:sz="4" w:space="0" w:color="000000"/>
              <w:right w:val="single" w:sz="4" w:space="0" w:color="000000"/>
            </w:tcBorders>
          </w:tcPr>
          <w:p w:rsidR="00F9475E" w:rsidRPr="00F67A8D" w:rsidRDefault="00F9475E">
            <w:pPr>
              <w:pStyle w:val="a6"/>
              <w:numPr>
                <w:ilvl w:val="0"/>
                <w:numId w:val="1"/>
              </w:numPr>
              <w:tabs>
                <w:tab w:val="clear" w:pos="4677"/>
                <w:tab w:val="clear" w:pos="9355"/>
                <w:tab w:val="left" w:pos="0"/>
              </w:tabs>
              <w:ind w:left="0" w:firstLine="0"/>
              <w:rPr>
                <w:b/>
                <w:sz w:val="22"/>
                <w:szCs w:val="22"/>
              </w:rPr>
            </w:pPr>
            <w:bookmarkStart w:id="200" w:name="_Ref378108959"/>
            <w:bookmarkEnd w:id="200"/>
          </w:p>
        </w:tc>
        <w:tc>
          <w:tcPr>
            <w:tcW w:w="2076" w:type="dxa"/>
            <w:tcBorders>
              <w:top w:val="single" w:sz="4" w:space="0" w:color="000000"/>
              <w:left w:val="single" w:sz="4" w:space="0" w:color="000000"/>
              <w:right w:val="single" w:sz="4" w:space="0" w:color="000000"/>
            </w:tcBorders>
            <w:shd w:val="clear" w:color="auto" w:fill="auto"/>
          </w:tcPr>
          <w:p w:rsidR="00F9475E" w:rsidRDefault="0042405D">
            <w:pPr>
              <w:rPr>
                <w:b/>
                <w:sz w:val="22"/>
                <w:szCs w:val="22"/>
              </w:rPr>
            </w:pPr>
            <w:r>
              <w:rPr>
                <w:b/>
                <w:sz w:val="22"/>
                <w:szCs w:val="22"/>
              </w:rPr>
              <w:t>ЭТП</w:t>
            </w:r>
          </w:p>
        </w:tc>
        <w:tc>
          <w:tcPr>
            <w:tcW w:w="8452" w:type="dxa"/>
            <w:tcBorders>
              <w:top w:val="single" w:sz="4" w:space="0" w:color="000000"/>
              <w:left w:val="single" w:sz="4" w:space="0" w:color="000000"/>
              <w:right w:val="single" w:sz="4" w:space="0" w:color="000000"/>
            </w:tcBorders>
          </w:tcPr>
          <w:p w:rsidR="00F9475E" w:rsidRDefault="0042405D">
            <w:pPr>
              <w:jc w:val="both"/>
              <w:rPr>
                <w:sz w:val="22"/>
                <w:szCs w:val="22"/>
              </w:rPr>
            </w:pPr>
            <w:r>
              <w:rPr>
                <w:sz w:val="22"/>
                <w:szCs w:val="22"/>
              </w:rPr>
              <w:t xml:space="preserve">Закупка проводится в соответствии с правилами и с использованием функционала ЭТП </w:t>
            </w:r>
            <w:r w:rsidR="00F67A8D">
              <w:rPr>
                <w:color w:val="000000" w:themeColor="text1"/>
                <w:sz w:val="22"/>
                <w:szCs w:val="22"/>
              </w:rPr>
              <w:t>АО «ЕЭТП»</w:t>
            </w:r>
            <w:r>
              <w:rPr>
                <w:sz w:val="22"/>
                <w:szCs w:val="22"/>
              </w:rPr>
              <w:t xml:space="preserve">, находящейся по адресу </w:t>
            </w:r>
            <w:hyperlink r:id="rId33" w:history="1">
              <w:r w:rsidR="00F67A8D">
                <w:rPr>
                  <w:rStyle w:val="a4"/>
                  <w:iCs/>
                  <w:color w:val="000000" w:themeColor="text1"/>
                </w:rPr>
                <w:t>www.roseltorg.ru</w:t>
              </w:r>
            </w:hyperlink>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1" w:name="_Ref55316542"/>
            <w:bookmarkEnd w:id="201"/>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Количество лотов</w:t>
            </w:r>
          </w:p>
        </w:tc>
        <w:tc>
          <w:tcPr>
            <w:tcW w:w="8452" w:type="dxa"/>
            <w:tcBorders>
              <w:top w:val="single" w:sz="4" w:space="0" w:color="000000"/>
              <w:left w:val="single" w:sz="4" w:space="0" w:color="000000"/>
              <w:bottom w:val="single" w:sz="4" w:space="0" w:color="000000"/>
              <w:right w:val="single" w:sz="4" w:space="0" w:color="000000"/>
            </w:tcBorders>
          </w:tcPr>
          <w:p w:rsidR="00F9475E" w:rsidRDefault="00F67A8D" w:rsidP="00F67A8D">
            <w:pPr>
              <w:jc w:val="both"/>
              <w:rPr>
                <w:sz w:val="22"/>
                <w:szCs w:val="22"/>
              </w:rPr>
            </w:pPr>
            <w:r>
              <w:rPr>
                <w:sz w:val="22"/>
                <w:szCs w:val="22"/>
              </w:rPr>
              <w:t xml:space="preserve">1 </w:t>
            </w:r>
            <w:r w:rsidR="0042405D">
              <w:rPr>
                <w:sz w:val="22"/>
                <w:szCs w:val="22"/>
              </w:rPr>
              <w:t>(</w:t>
            </w:r>
            <w:r>
              <w:rPr>
                <w:sz w:val="22"/>
                <w:szCs w:val="22"/>
              </w:rPr>
              <w:t>один</w:t>
            </w:r>
            <w:r w:rsidR="0042405D">
              <w:rPr>
                <w:sz w:val="22"/>
                <w:szCs w:val="22"/>
              </w:rPr>
              <w:t xml:space="preserve">) </w:t>
            </w:r>
            <w:r>
              <w:rPr>
                <w:sz w:val="22"/>
                <w:szCs w:val="22"/>
              </w:rPr>
              <w:t>лот</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2" w:name="_Ref55316833"/>
            <w:bookmarkEnd w:id="202"/>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Количество участников, которые могут быть признаны победителями закупки</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67A8D" w:rsidRDefault="00F67A8D" w:rsidP="00F67A8D">
            <w:pPr>
              <w:jc w:val="both"/>
              <w:rPr>
                <w:i/>
                <w:color w:val="000000" w:themeColor="text1"/>
                <w:sz w:val="22"/>
                <w:szCs w:val="22"/>
              </w:rPr>
            </w:pPr>
            <w:r>
              <w:rPr>
                <w:color w:val="000000" w:themeColor="text1"/>
                <w:sz w:val="22"/>
                <w:szCs w:val="22"/>
              </w:rPr>
              <w:t>1 (один) или 2 (два) победителя</w:t>
            </w:r>
          </w:p>
          <w:p w:rsidR="00F67A8D" w:rsidRDefault="00F67A8D" w:rsidP="00F67A8D">
            <w:pPr>
              <w:jc w:val="both"/>
              <w:rPr>
                <w:i/>
                <w:color w:val="000000" w:themeColor="text1"/>
                <w:sz w:val="22"/>
                <w:szCs w:val="22"/>
              </w:rPr>
            </w:pPr>
          </w:p>
          <w:p w:rsidR="00F67A8D" w:rsidRDefault="00F67A8D" w:rsidP="00F67A8D">
            <w:pPr>
              <w:jc w:val="both"/>
              <w:rPr>
                <w:color w:val="000000" w:themeColor="text1"/>
                <w:sz w:val="22"/>
                <w:szCs w:val="22"/>
              </w:rPr>
            </w:pPr>
            <w:r>
              <w:rPr>
                <w:color w:val="000000" w:themeColor="text1"/>
                <w:sz w:val="22"/>
                <w:szCs w:val="22"/>
              </w:rPr>
              <w:t>Максимально возможное количество победителей по каждому лоту зависит от количества допущенных участников, но не более целевого количества победителей по каждому лоту и определяется следующим образом:</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0"/>
              <w:gridCol w:w="3426"/>
            </w:tblGrid>
            <w:tr w:rsidR="00F67A8D" w:rsidTr="00F67A8D">
              <w:trPr>
                <w:trHeight w:val="40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67A8D" w:rsidRDefault="00F67A8D" w:rsidP="00F67A8D">
                  <w:pPr>
                    <w:spacing w:line="276" w:lineRule="auto"/>
                    <w:jc w:val="center"/>
                    <w:rPr>
                      <w:b/>
                      <w:bCs/>
                      <w:color w:val="000000" w:themeColor="text1"/>
                      <w:sz w:val="20"/>
                      <w:szCs w:val="20"/>
                    </w:rPr>
                  </w:pPr>
                  <w:r>
                    <w:rPr>
                      <w:b/>
                      <w:bCs/>
                      <w:color w:val="000000" w:themeColor="text1"/>
                      <w:sz w:val="20"/>
                      <w:szCs w:val="20"/>
                    </w:rPr>
                    <w:t>Количество допущенных участников</w:t>
                  </w:r>
                </w:p>
              </w:tc>
              <w:tc>
                <w:tcPr>
                  <w:tcW w:w="3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67A8D" w:rsidRDefault="00F67A8D" w:rsidP="00F67A8D">
                  <w:pPr>
                    <w:spacing w:line="276" w:lineRule="auto"/>
                    <w:jc w:val="center"/>
                    <w:rPr>
                      <w:b/>
                      <w:bCs/>
                      <w:color w:val="000000" w:themeColor="text1"/>
                      <w:sz w:val="20"/>
                      <w:szCs w:val="20"/>
                    </w:rPr>
                  </w:pPr>
                  <w:r>
                    <w:rPr>
                      <w:b/>
                      <w:bCs/>
                      <w:color w:val="000000" w:themeColor="text1"/>
                      <w:sz w:val="20"/>
                      <w:szCs w:val="20"/>
                    </w:rPr>
                    <w:t>Максимальное количество победителей</w:t>
                  </w:r>
                </w:p>
              </w:tc>
            </w:tr>
            <w:tr w:rsidR="00F67A8D" w:rsidTr="00F67A8D">
              <w:trPr>
                <w:trHeight w:val="256"/>
              </w:trPr>
              <w:tc>
                <w:tcPr>
                  <w:tcW w:w="4440" w:type="dxa"/>
                  <w:tcBorders>
                    <w:top w:val="single" w:sz="4" w:space="0" w:color="auto"/>
                    <w:left w:val="single" w:sz="4" w:space="0" w:color="auto"/>
                    <w:bottom w:val="single" w:sz="4" w:space="0" w:color="auto"/>
                    <w:right w:val="single" w:sz="4" w:space="0" w:color="auto"/>
                  </w:tcBorders>
                  <w:hideMark/>
                </w:tcPr>
                <w:p w:rsidR="00F67A8D" w:rsidRDefault="00F67A8D" w:rsidP="00F67A8D">
                  <w:pPr>
                    <w:spacing w:line="276" w:lineRule="auto"/>
                    <w:jc w:val="center"/>
                    <w:rPr>
                      <w:bCs/>
                      <w:color w:val="000000" w:themeColor="text1"/>
                      <w:sz w:val="20"/>
                      <w:szCs w:val="20"/>
                    </w:rPr>
                  </w:pPr>
                  <w:r>
                    <w:rPr>
                      <w:bCs/>
                      <w:color w:val="000000" w:themeColor="text1"/>
                      <w:sz w:val="20"/>
                      <w:szCs w:val="20"/>
                    </w:rPr>
                    <w:t>Менее 2</w:t>
                  </w:r>
                </w:p>
              </w:tc>
              <w:tc>
                <w:tcPr>
                  <w:tcW w:w="3426" w:type="dxa"/>
                  <w:tcBorders>
                    <w:top w:val="single" w:sz="4" w:space="0" w:color="auto"/>
                    <w:left w:val="single" w:sz="4" w:space="0" w:color="auto"/>
                    <w:bottom w:val="single" w:sz="4" w:space="0" w:color="auto"/>
                    <w:right w:val="single" w:sz="4" w:space="0" w:color="auto"/>
                  </w:tcBorders>
                  <w:hideMark/>
                </w:tcPr>
                <w:p w:rsidR="00F67A8D" w:rsidRDefault="00F67A8D" w:rsidP="00F67A8D">
                  <w:pPr>
                    <w:spacing w:line="276" w:lineRule="auto"/>
                    <w:jc w:val="center"/>
                    <w:rPr>
                      <w:bCs/>
                      <w:color w:val="000000" w:themeColor="text1"/>
                      <w:sz w:val="20"/>
                      <w:szCs w:val="20"/>
                    </w:rPr>
                  </w:pPr>
                  <w:r>
                    <w:rPr>
                      <w:bCs/>
                      <w:color w:val="000000" w:themeColor="text1"/>
                      <w:sz w:val="20"/>
                      <w:szCs w:val="20"/>
                    </w:rPr>
                    <w:t>1</w:t>
                  </w:r>
                </w:p>
              </w:tc>
            </w:tr>
            <w:tr w:rsidR="00F67A8D" w:rsidTr="00F67A8D">
              <w:trPr>
                <w:trHeight w:val="256"/>
              </w:trPr>
              <w:tc>
                <w:tcPr>
                  <w:tcW w:w="4440" w:type="dxa"/>
                  <w:tcBorders>
                    <w:top w:val="single" w:sz="4" w:space="0" w:color="auto"/>
                    <w:left w:val="single" w:sz="4" w:space="0" w:color="auto"/>
                    <w:bottom w:val="single" w:sz="4" w:space="0" w:color="auto"/>
                    <w:right w:val="single" w:sz="4" w:space="0" w:color="auto"/>
                  </w:tcBorders>
                  <w:hideMark/>
                </w:tcPr>
                <w:p w:rsidR="00F67A8D" w:rsidRDefault="00F67A8D" w:rsidP="00F67A8D">
                  <w:pPr>
                    <w:tabs>
                      <w:tab w:val="left" w:pos="914"/>
                    </w:tabs>
                    <w:spacing w:line="276" w:lineRule="auto"/>
                    <w:jc w:val="center"/>
                    <w:rPr>
                      <w:bCs/>
                      <w:color w:val="000000" w:themeColor="text1"/>
                      <w:sz w:val="20"/>
                      <w:szCs w:val="20"/>
                    </w:rPr>
                  </w:pPr>
                  <w:r>
                    <w:rPr>
                      <w:bCs/>
                      <w:color w:val="000000" w:themeColor="text1"/>
                      <w:sz w:val="20"/>
                      <w:szCs w:val="20"/>
                    </w:rPr>
                    <w:t>2 и более</w:t>
                  </w:r>
                </w:p>
              </w:tc>
              <w:tc>
                <w:tcPr>
                  <w:tcW w:w="3426" w:type="dxa"/>
                  <w:tcBorders>
                    <w:top w:val="single" w:sz="4" w:space="0" w:color="auto"/>
                    <w:left w:val="single" w:sz="4" w:space="0" w:color="auto"/>
                    <w:bottom w:val="single" w:sz="4" w:space="0" w:color="auto"/>
                    <w:right w:val="single" w:sz="4" w:space="0" w:color="auto"/>
                  </w:tcBorders>
                  <w:hideMark/>
                </w:tcPr>
                <w:p w:rsidR="00F67A8D" w:rsidRDefault="00F67A8D" w:rsidP="00F67A8D">
                  <w:pPr>
                    <w:spacing w:line="276" w:lineRule="auto"/>
                    <w:jc w:val="center"/>
                    <w:rPr>
                      <w:bCs/>
                      <w:color w:val="000000" w:themeColor="text1"/>
                      <w:sz w:val="20"/>
                      <w:szCs w:val="20"/>
                    </w:rPr>
                  </w:pPr>
                  <w:r>
                    <w:rPr>
                      <w:bCs/>
                      <w:color w:val="000000" w:themeColor="text1"/>
                      <w:sz w:val="20"/>
                      <w:szCs w:val="20"/>
                    </w:rPr>
                    <w:t>2</w:t>
                  </w:r>
                </w:p>
              </w:tc>
            </w:tr>
          </w:tbl>
          <w:p w:rsidR="00F67A8D" w:rsidRDefault="00F67A8D" w:rsidP="00F67A8D">
            <w:pPr>
              <w:jc w:val="both"/>
              <w:rPr>
                <w:i/>
                <w:color w:val="000000" w:themeColor="text1"/>
                <w:sz w:val="22"/>
                <w:szCs w:val="22"/>
              </w:rPr>
            </w:pPr>
          </w:p>
          <w:p w:rsidR="00F67A8D" w:rsidRDefault="00F67A8D" w:rsidP="00F67A8D">
            <w:pPr>
              <w:jc w:val="both"/>
              <w:rPr>
                <w:bCs/>
                <w:color w:val="000000" w:themeColor="text1"/>
                <w:sz w:val="22"/>
                <w:szCs w:val="22"/>
              </w:rPr>
            </w:pPr>
            <w:r>
              <w:rPr>
                <w:bCs/>
                <w:color w:val="000000" w:themeColor="text1"/>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исполнению условий договора.</w:t>
            </w:r>
          </w:p>
          <w:p w:rsidR="00F67A8D" w:rsidRDefault="00F67A8D" w:rsidP="00F67A8D">
            <w:pPr>
              <w:jc w:val="both"/>
              <w:rPr>
                <w:bCs/>
                <w:color w:val="000000" w:themeColor="text1"/>
                <w:sz w:val="22"/>
                <w:szCs w:val="22"/>
              </w:rPr>
            </w:pPr>
            <w:r>
              <w:rPr>
                <w:bCs/>
                <w:color w:val="000000" w:themeColor="text1"/>
                <w:sz w:val="22"/>
                <w:szCs w:val="22"/>
              </w:rPr>
              <w:t xml:space="preserve">Победителями будут признаны участники, которым присвоены первые </w:t>
            </w:r>
            <w:r>
              <w:rPr>
                <w:iCs/>
                <w:color w:val="000000" w:themeColor="text1"/>
                <w:sz w:val="22"/>
                <w:szCs w:val="22"/>
              </w:rPr>
              <w:t>2 (два)</w:t>
            </w:r>
            <w:r>
              <w:rPr>
                <w:bCs/>
                <w:color w:val="000000" w:themeColor="text1"/>
                <w:sz w:val="22"/>
                <w:szCs w:val="22"/>
              </w:rPr>
              <w:t xml:space="preserve"> порядковых номера, при этом все победители будут считаться занявшими первое место.</w:t>
            </w:r>
          </w:p>
          <w:p w:rsidR="00F67A8D" w:rsidRDefault="00F67A8D" w:rsidP="00F67A8D">
            <w:pPr>
              <w:jc w:val="both"/>
              <w:rPr>
                <w:bCs/>
                <w:color w:val="000000" w:themeColor="text1"/>
                <w:sz w:val="22"/>
                <w:szCs w:val="22"/>
              </w:rPr>
            </w:pPr>
          </w:p>
          <w:p w:rsidR="00F67A8D" w:rsidRDefault="00F67A8D" w:rsidP="00F67A8D">
            <w:pPr>
              <w:jc w:val="both"/>
              <w:rPr>
                <w:bCs/>
                <w:color w:val="000000" w:themeColor="text1"/>
                <w:sz w:val="22"/>
                <w:szCs w:val="22"/>
              </w:rPr>
            </w:pPr>
            <w:r>
              <w:rPr>
                <w:bCs/>
                <w:color w:val="000000" w:themeColor="text1"/>
                <w:sz w:val="22"/>
                <w:szCs w:val="22"/>
              </w:rPr>
              <w:t xml:space="preserve">Распределение объема предмета закупки между победителями закупки осуществляется в следующем порядке: </w:t>
            </w:r>
          </w:p>
          <w:p w:rsidR="00F67A8D" w:rsidRDefault="00F67A8D" w:rsidP="00F67A8D">
            <w:pPr>
              <w:rPr>
                <w:rFonts w:eastAsia="Calibri"/>
                <w:iCs/>
                <w:color w:val="000000" w:themeColor="text1"/>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4993"/>
            </w:tblGrid>
            <w:tr w:rsidR="00F67A8D" w:rsidTr="00F67A8D">
              <w:trPr>
                <w:trHeight w:val="213"/>
              </w:trPr>
              <w:tc>
                <w:tcPr>
                  <w:tcW w:w="30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67A8D" w:rsidRDefault="00F67A8D" w:rsidP="00F67A8D">
                  <w:pPr>
                    <w:jc w:val="center"/>
                    <w:rPr>
                      <w:b/>
                      <w:bCs/>
                      <w:color w:val="000000" w:themeColor="text1"/>
                      <w:sz w:val="20"/>
                      <w:szCs w:val="20"/>
                    </w:rPr>
                  </w:pPr>
                  <w:r>
                    <w:rPr>
                      <w:b/>
                      <w:bCs/>
                      <w:color w:val="000000" w:themeColor="text1"/>
                      <w:sz w:val="20"/>
                      <w:szCs w:val="20"/>
                    </w:rPr>
                    <w:t>Рейтинг участника</w:t>
                  </w:r>
                </w:p>
              </w:tc>
              <w:tc>
                <w:tcPr>
                  <w:tcW w:w="4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67A8D" w:rsidRDefault="00F67A8D" w:rsidP="00F67A8D">
                  <w:pPr>
                    <w:ind w:left="-252" w:firstLine="252"/>
                    <w:jc w:val="center"/>
                    <w:rPr>
                      <w:b/>
                      <w:bCs/>
                      <w:color w:val="000000" w:themeColor="text1"/>
                      <w:sz w:val="20"/>
                      <w:szCs w:val="20"/>
                    </w:rPr>
                  </w:pPr>
                  <w:r>
                    <w:rPr>
                      <w:b/>
                      <w:bCs/>
                      <w:color w:val="000000" w:themeColor="text1"/>
                      <w:sz w:val="20"/>
                      <w:szCs w:val="20"/>
                    </w:rPr>
                    <w:t>% от предельной общей цены Лота</w:t>
                  </w:r>
                </w:p>
              </w:tc>
            </w:tr>
            <w:tr w:rsidR="00F67A8D" w:rsidTr="00F67A8D">
              <w:trPr>
                <w:trHeight w:val="213"/>
              </w:trPr>
              <w:tc>
                <w:tcPr>
                  <w:tcW w:w="3017" w:type="dxa"/>
                  <w:tcBorders>
                    <w:top w:val="single" w:sz="4" w:space="0" w:color="auto"/>
                    <w:left w:val="single" w:sz="4" w:space="0" w:color="auto"/>
                    <w:bottom w:val="single" w:sz="4" w:space="0" w:color="auto"/>
                    <w:right w:val="single" w:sz="4" w:space="0" w:color="auto"/>
                  </w:tcBorders>
                  <w:vAlign w:val="center"/>
                  <w:hideMark/>
                </w:tcPr>
                <w:p w:rsidR="00F67A8D" w:rsidRDefault="00F67A8D" w:rsidP="00F67A8D">
                  <w:pPr>
                    <w:jc w:val="center"/>
                    <w:rPr>
                      <w:rFonts w:eastAsia="Calibri"/>
                      <w:color w:val="000000" w:themeColor="text1"/>
                      <w:sz w:val="18"/>
                      <w:szCs w:val="18"/>
                      <w:lang w:eastAsia="en-US"/>
                    </w:rPr>
                  </w:pPr>
                  <w:r>
                    <w:rPr>
                      <w:rFonts w:eastAsia="Calibri"/>
                      <w:color w:val="000000" w:themeColor="text1"/>
                      <w:sz w:val="18"/>
                      <w:szCs w:val="18"/>
                      <w:lang w:eastAsia="en-US"/>
                    </w:rPr>
                    <w:t>1</w:t>
                  </w:r>
                </w:p>
              </w:tc>
              <w:tc>
                <w:tcPr>
                  <w:tcW w:w="4993" w:type="dxa"/>
                  <w:tcBorders>
                    <w:top w:val="single" w:sz="4" w:space="0" w:color="auto"/>
                    <w:left w:val="single" w:sz="4" w:space="0" w:color="auto"/>
                    <w:bottom w:val="single" w:sz="4" w:space="0" w:color="auto"/>
                    <w:right w:val="single" w:sz="4" w:space="0" w:color="auto"/>
                  </w:tcBorders>
                  <w:vAlign w:val="center"/>
                  <w:hideMark/>
                </w:tcPr>
                <w:p w:rsidR="00F67A8D" w:rsidRDefault="00F67A8D" w:rsidP="00F67A8D">
                  <w:pPr>
                    <w:jc w:val="center"/>
                    <w:rPr>
                      <w:color w:val="000000" w:themeColor="text1"/>
                      <w:sz w:val="18"/>
                      <w:szCs w:val="18"/>
                    </w:rPr>
                  </w:pPr>
                  <w:r>
                    <w:rPr>
                      <w:color w:val="000000" w:themeColor="text1"/>
                      <w:sz w:val="18"/>
                      <w:szCs w:val="18"/>
                    </w:rPr>
                    <w:t>70,00</w:t>
                  </w:r>
                </w:p>
              </w:tc>
            </w:tr>
            <w:tr w:rsidR="00F67A8D" w:rsidTr="00F67A8D">
              <w:trPr>
                <w:trHeight w:val="213"/>
              </w:trPr>
              <w:tc>
                <w:tcPr>
                  <w:tcW w:w="3017" w:type="dxa"/>
                  <w:tcBorders>
                    <w:top w:val="single" w:sz="4" w:space="0" w:color="auto"/>
                    <w:left w:val="single" w:sz="4" w:space="0" w:color="auto"/>
                    <w:bottom w:val="single" w:sz="4" w:space="0" w:color="auto"/>
                    <w:right w:val="single" w:sz="4" w:space="0" w:color="auto"/>
                  </w:tcBorders>
                  <w:vAlign w:val="center"/>
                  <w:hideMark/>
                </w:tcPr>
                <w:p w:rsidR="00F67A8D" w:rsidRDefault="00F67A8D" w:rsidP="00F67A8D">
                  <w:pPr>
                    <w:jc w:val="center"/>
                    <w:rPr>
                      <w:color w:val="000000" w:themeColor="text1"/>
                      <w:sz w:val="20"/>
                      <w:szCs w:val="20"/>
                    </w:rPr>
                  </w:pPr>
                  <w:r>
                    <w:rPr>
                      <w:rFonts w:eastAsia="Calibri"/>
                      <w:color w:val="000000" w:themeColor="text1"/>
                      <w:sz w:val="18"/>
                      <w:szCs w:val="18"/>
                      <w:lang w:eastAsia="en-US"/>
                    </w:rPr>
                    <w:t>2</w:t>
                  </w:r>
                </w:p>
              </w:tc>
              <w:tc>
                <w:tcPr>
                  <w:tcW w:w="4993" w:type="dxa"/>
                  <w:tcBorders>
                    <w:top w:val="single" w:sz="4" w:space="0" w:color="auto"/>
                    <w:left w:val="single" w:sz="4" w:space="0" w:color="auto"/>
                    <w:bottom w:val="single" w:sz="4" w:space="0" w:color="auto"/>
                    <w:right w:val="single" w:sz="4" w:space="0" w:color="auto"/>
                  </w:tcBorders>
                  <w:vAlign w:val="center"/>
                  <w:hideMark/>
                </w:tcPr>
                <w:p w:rsidR="00F67A8D" w:rsidRDefault="00F67A8D" w:rsidP="00F67A8D">
                  <w:pPr>
                    <w:jc w:val="center"/>
                    <w:rPr>
                      <w:rFonts w:eastAsia="Calibri"/>
                      <w:color w:val="000000" w:themeColor="text1"/>
                      <w:sz w:val="18"/>
                      <w:szCs w:val="18"/>
                      <w:lang w:eastAsia="en-US"/>
                    </w:rPr>
                  </w:pPr>
                  <w:r>
                    <w:rPr>
                      <w:rFonts w:eastAsia="Calibri"/>
                      <w:color w:val="000000" w:themeColor="text1"/>
                      <w:sz w:val="18"/>
                      <w:szCs w:val="18"/>
                      <w:lang w:eastAsia="en-US"/>
                    </w:rPr>
                    <w:t>30,00</w:t>
                  </w:r>
                </w:p>
              </w:tc>
            </w:tr>
          </w:tbl>
          <w:p w:rsidR="00F67A8D" w:rsidRDefault="00F67A8D" w:rsidP="00F67A8D">
            <w:pPr>
              <w:pStyle w:val="Default"/>
              <w:jc w:val="both"/>
              <w:rPr>
                <w:b/>
                <w:iCs/>
                <w:color w:val="000000" w:themeColor="text1"/>
                <w:sz w:val="22"/>
                <w:szCs w:val="22"/>
              </w:rPr>
            </w:pPr>
          </w:p>
          <w:p w:rsidR="00F9475E" w:rsidRPr="00936916" w:rsidRDefault="00F67A8D">
            <w:pPr>
              <w:pStyle w:val="Default"/>
              <w:jc w:val="both"/>
              <w:rPr>
                <w:iCs/>
                <w:color w:val="000000" w:themeColor="text1"/>
                <w:sz w:val="22"/>
                <w:szCs w:val="22"/>
              </w:rPr>
            </w:pPr>
            <w:r>
              <w:rPr>
                <w:iCs/>
                <w:color w:val="000000" w:themeColor="text1"/>
                <w:sz w:val="22"/>
                <w:szCs w:val="22"/>
              </w:rPr>
              <w:t>В случае если на этапе подведения итогов закупочной процедуры допущен 1 (один) Участник, Победителем признаётся 1 (один) Участник, цена договора с Победителем составит –100% от НМЦ лота</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3" w:name="_Ref55316657"/>
            <w:bookmarkEnd w:id="203"/>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Наименование предмета закупки</w:t>
            </w:r>
          </w:p>
          <w:p w:rsidR="00F9475E" w:rsidRDefault="00F9475E">
            <w:pPr>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9475E" w:rsidRDefault="00275137" w:rsidP="00BD397F">
            <w:pPr>
              <w:spacing w:after="200" w:line="300" w:lineRule="exact"/>
              <w:contextualSpacing/>
              <w:jc w:val="center"/>
              <w:rPr>
                <w:iCs/>
                <w:sz w:val="22"/>
                <w:szCs w:val="22"/>
              </w:rPr>
            </w:pPr>
            <w:r w:rsidRPr="00275137">
              <w:rPr>
                <w:iCs/>
                <w:sz w:val="22"/>
                <w:szCs w:val="22"/>
              </w:rPr>
              <w:t>Оказание услуг по техническому обслуживанию и ремонту сплит - систем и систем вентиляции воздуха, включая замену ЗИП и расходных материалов, на объектах связи Иркутского филиала ПАО «Ростелеком»</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4" w:name="_Ref55316445"/>
            <w:bookmarkEnd w:id="204"/>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rFonts w:eastAsia="Calibri"/>
                <w:b/>
                <w:bCs/>
                <w:sz w:val="22"/>
                <w:szCs w:val="22"/>
              </w:rPr>
            </w:pPr>
            <w:r>
              <w:rPr>
                <w:rFonts w:eastAsia="Calibri"/>
                <w:b/>
                <w:bCs/>
                <w:sz w:val="22"/>
                <w:szCs w:val="22"/>
              </w:rPr>
              <w:t xml:space="preserve">Сведения о НМЦ договора, либо формула цены и максимальное значение цены </w:t>
            </w:r>
            <w:r>
              <w:rPr>
                <w:rFonts w:eastAsia="Calibri"/>
                <w:b/>
                <w:bCs/>
                <w:sz w:val="22"/>
                <w:szCs w:val="22"/>
              </w:rPr>
              <w:lastRenderedPageBreak/>
              <w:t>договора, либо цена единицы товара, работы, услуги и максимальное значение цены договора</w:t>
            </w:r>
          </w:p>
          <w:p w:rsidR="00F9475E" w:rsidRDefault="00F9475E">
            <w:pPr>
              <w:keepNext/>
              <w:keepLines/>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lastRenderedPageBreak/>
              <w:t>Лот № 1</w:t>
            </w:r>
          </w:p>
          <w:p w:rsidR="00275137" w:rsidRDefault="0042405D">
            <w:pPr>
              <w:pStyle w:val="Default"/>
              <w:jc w:val="both"/>
              <w:rPr>
                <w:sz w:val="20"/>
                <w:szCs w:val="20"/>
              </w:rPr>
            </w:pPr>
            <w:r>
              <w:rPr>
                <w:b/>
                <w:sz w:val="22"/>
                <w:szCs w:val="22"/>
              </w:rPr>
              <w:t xml:space="preserve">Начальная (максимальная) цена договора: </w:t>
            </w:r>
            <w:r w:rsidR="00275137" w:rsidRPr="00275137">
              <w:rPr>
                <w:rFonts w:eastAsia="Times New Roman"/>
                <w:iCs/>
                <w:color w:val="auto"/>
                <w:sz w:val="22"/>
                <w:szCs w:val="22"/>
                <w:lang w:eastAsia="ru-RU"/>
              </w:rPr>
              <w:t>14 384 526,00 (Четырнадцать миллионов триста восемьдесят четыре тысячи пятьсот двадцать шесть рублей 00 копеек) с учетом всех налогов и сборов</w:t>
            </w:r>
          </w:p>
          <w:p w:rsidR="00F9475E" w:rsidRDefault="0042405D">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w:t>
            </w:r>
            <w:r>
              <w:rPr>
                <w:sz w:val="22"/>
                <w:szCs w:val="22"/>
              </w:rPr>
              <w:lastRenderedPageBreak/>
              <w:t xml:space="preserve">цены единиц товаров, работ, услуг указаны в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F9475E" w:rsidRDefault="00F9475E">
            <w:pPr>
              <w:pStyle w:val="Default"/>
              <w:jc w:val="both"/>
              <w:rPr>
                <w:sz w:val="22"/>
                <w:szCs w:val="22"/>
              </w:rPr>
            </w:pPr>
          </w:p>
          <w:p w:rsidR="00F9475E" w:rsidRDefault="0042405D">
            <w:pPr>
              <w:pStyle w:val="Default"/>
              <w:jc w:val="both"/>
              <w:rPr>
                <w:b/>
                <w:iCs/>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F9475E" w:rsidRDefault="00F9475E">
            <w:pPr>
              <w:pStyle w:val="Default"/>
              <w:jc w:val="both"/>
              <w:rPr>
                <w:iCs/>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5" w:name="_Ref55319739"/>
            <w:bookmarkEnd w:id="205"/>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keepNext/>
              <w:keepLines/>
              <w:rPr>
                <w:b/>
                <w:sz w:val="22"/>
                <w:szCs w:val="22"/>
              </w:rPr>
            </w:pPr>
            <w:r>
              <w:rPr>
                <w:b/>
                <w:sz w:val="22"/>
                <w:szCs w:val="22"/>
              </w:rPr>
              <w:t>Обеспечение заявки</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9475E" w:rsidRPr="00936916" w:rsidRDefault="0042405D" w:rsidP="00936916">
            <w:pPr>
              <w:keepNext/>
              <w:keepLines/>
              <w:jc w:val="both"/>
              <w:rPr>
                <w:sz w:val="22"/>
                <w:szCs w:val="22"/>
              </w:rPr>
            </w:pPr>
            <w:r>
              <w:rPr>
                <w:sz w:val="22"/>
                <w:szCs w:val="22"/>
              </w:rPr>
              <w:t>Не требуется</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6" w:name="_Ref55321385"/>
            <w:bookmarkEnd w:id="206"/>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keepNext/>
              <w:keepLines/>
              <w:rPr>
                <w:b/>
                <w:sz w:val="22"/>
                <w:szCs w:val="22"/>
              </w:rPr>
            </w:pPr>
            <w:r>
              <w:rPr>
                <w:b/>
                <w:sz w:val="22"/>
                <w:szCs w:val="22"/>
              </w:rPr>
              <w:t>Обеспечение исполнения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9475E" w:rsidRDefault="0042405D">
            <w:pPr>
              <w:jc w:val="both"/>
              <w:rPr>
                <w:i/>
                <w:sz w:val="22"/>
                <w:szCs w:val="22"/>
              </w:rPr>
            </w:pPr>
            <w:r>
              <w:rPr>
                <w:sz w:val="22"/>
                <w:szCs w:val="22"/>
              </w:rPr>
              <w:t>Не требуется</w:t>
            </w:r>
          </w:p>
          <w:p w:rsidR="00F9475E" w:rsidRDefault="00F9475E">
            <w:pPr>
              <w:keepNext/>
              <w:keepLines/>
              <w:jc w:val="both"/>
              <w:rPr>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7" w:name="_Ref55317941"/>
            <w:bookmarkEnd w:id="207"/>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Валюта закупки</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rsidP="00936916">
            <w:pPr>
              <w:jc w:val="both"/>
              <w:rPr>
                <w:sz w:val="22"/>
                <w:szCs w:val="22"/>
              </w:rPr>
            </w:pPr>
            <w:r>
              <w:rPr>
                <w:sz w:val="22"/>
                <w:szCs w:val="22"/>
              </w:rPr>
              <w:t xml:space="preserve">Российский рубль </w:t>
            </w:r>
          </w:p>
        </w:tc>
      </w:tr>
      <w:tr w:rsidR="00F9475E">
        <w:trPr>
          <w:trHeight w:val="856"/>
        </w:trPr>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8" w:name="_Ref55317066"/>
            <w:bookmarkEnd w:id="208"/>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9475E" w:rsidRDefault="00F9475E">
            <w:pPr>
              <w:pStyle w:val="Default"/>
              <w:jc w:val="both"/>
              <w:rPr>
                <w:b/>
                <w:iCs/>
                <w:sz w:val="22"/>
                <w:szCs w:val="22"/>
              </w:rPr>
            </w:pPr>
          </w:p>
          <w:p w:rsidR="00F9475E" w:rsidRDefault="0042405D">
            <w:pPr>
              <w:jc w:val="both"/>
              <w:rPr>
                <w:b/>
                <w:sz w:val="22"/>
                <w:szCs w:val="22"/>
              </w:rPr>
            </w:pPr>
            <w:r>
              <w:rPr>
                <w:b/>
                <w:sz w:val="22"/>
                <w:szCs w:val="22"/>
              </w:rPr>
              <w:t>Общие требования:</w:t>
            </w:r>
          </w:p>
          <w:tbl>
            <w:tblPr>
              <w:tblW w:w="8226" w:type="dxa"/>
              <w:tblLayout w:type="fixed"/>
              <w:tblLook w:val="04A0" w:firstRow="1" w:lastRow="0" w:firstColumn="1" w:lastColumn="0" w:noHBand="0" w:noVBand="1"/>
            </w:tblPr>
            <w:tblGrid>
              <w:gridCol w:w="4099"/>
              <w:gridCol w:w="4127"/>
            </w:tblGrid>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center"/>
                    <w:rPr>
                      <w:b/>
                      <w:color w:val="000000"/>
                      <w:sz w:val="22"/>
                      <w:szCs w:val="22"/>
                    </w:rPr>
                  </w:pPr>
                  <w:r>
                    <w:rPr>
                      <w:b/>
                      <w:color w:val="000000"/>
                      <w:sz w:val="22"/>
                      <w:szCs w:val="22"/>
                    </w:rPr>
                    <w:t>Наименование требования</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center"/>
                    <w:rPr>
                      <w:b/>
                      <w:color w:val="000000"/>
                      <w:sz w:val="22"/>
                      <w:szCs w:val="22"/>
                    </w:rPr>
                  </w:pPr>
                  <w:r>
                    <w:rPr>
                      <w:b/>
                      <w:color w:val="000000"/>
                      <w:sz w:val="22"/>
                      <w:szCs w:val="22"/>
                    </w:rPr>
                    <w:t>Подтверждающие документы</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rsidP="00936916">
                  <w:pPr>
                    <w:jc w:val="both"/>
                    <w:rPr>
                      <w:b/>
                      <w:color w:val="000000"/>
                      <w:sz w:val="22"/>
                      <w:szCs w:val="22"/>
                    </w:rPr>
                  </w:pPr>
                  <w:r w:rsidRPr="00936916">
                    <w:rPr>
                      <w:b/>
                      <w:i/>
                      <w:sz w:val="22"/>
                      <w:szCs w:val="22"/>
                    </w:rPr>
                    <w:t>«Специальных документов не требуется»</w:t>
                  </w:r>
                  <w:r w:rsidRPr="00936916">
                    <w:rPr>
                      <w:b/>
                      <w:i/>
                      <w:sz w:val="22"/>
                      <w:szCs w:val="22"/>
                      <w:lang w:eastAsia="en-US"/>
                    </w:rPr>
                    <w:t>.</w:t>
                  </w:r>
                </w:p>
              </w:tc>
            </w:tr>
            <w:tr w:rsidR="00F9475E">
              <w:tc>
                <w:tcPr>
                  <w:tcW w:w="40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F9475E" w:rsidRDefault="00F9475E">
                  <w:pPr>
                    <w:ind w:right="153"/>
                    <w:jc w:val="both"/>
                    <w:rPr>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F9475E">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F9475E" w:rsidRDefault="00F9475E">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overflowPunct w:val="0"/>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F9475E">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F9475E" w:rsidRDefault="00F9475E">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F9475E" w:rsidRDefault="0042405D">
                  <w:pPr>
                    <w:overflowPunct w:val="0"/>
                    <w:jc w:val="both"/>
                    <w:rPr>
                      <w:sz w:val="22"/>
                      <w:szCs w:val="22"/>
                    </w:rPr>
                  </w:pPr>
                  <w:r>
                    <w:rPr>
                      <w:sz w:val="22"/>
                      <w:szCs w:val="22"/>
                      <w:shd w:val="clear" w:color="auto" w:fill="FFFFFF"/>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sz w:val="22"/>
                      <w:szCs w:val="22"/>
                    </w:rPr>
                    <w:t xml:space="preserve">4. Неприостановление деятельности </w:t>
                  </w:r>
                  <w:r>
                    <w:rPr>
                      <w:sz w:val="22"/>
                      <w:szCs w:val="22"/>
                    </w:rPr>
                    <w:lastRenderedPageBreak/>
                    <w:t>участника в случаях, предусмотренных законодательством РФ, на день подачи заявки на участие в закупке</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w:t>
                  </w:r>
                  <w:r>
                    <w:rPr>
                      <w:sz w:val="22"/>
                      <w:szCs w:val="22"/>
                    </w:rPr>
                    <w:lastRenderedPageBreak/>
                    <w:t xml:space="preserve">участие в закупке, формируемой </w:t>
                  </w:r>
                  <w:r>
                    <w:rPr>
                      <w:bCs/>
                      <w:sz w:val="22"/>
                      <w:szCs w:val="22"/>
                    </w:rPr>
                    <w:t>с использованием функционала</w:t>
                  </w:r>
                  <w:r>
                    <w:rPr>
                      <w:sz w:val="22"/>
                      <w:szCs w:val="22"/>
                    </w:rPr>
                    <w:t xml:space="preserve"> ЭТП</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lastRenderedPageBreak/>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4">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F9475E" w:rsidRDefault="0042405D">
                  <w:pPr>
                    <w:jc w:val="both"/>
                    <w:rPr>
                      <w:color w:val="000000"/>
                      <w:sz w:val="22"/>
                      <w:szCs w:val="22"/>
                    </w:rPr>
                  </w:pPr>
                  <w:r>
                    <w:rPr>
                      <w:sz w:val="22"/>
                      <w:szCs w:val="22"/>
                    </w:rPr>
                    <w:t xml:space="preserve">Дополнительная проверка осуществляется Заказчиком на сайте </w:t>
                  </w:r>
                  <w:hyperlink r:id="rId35">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Pr>
                      <w:color w:val="000000"/>
                      <w:sz w:val="22"/>
                      <w:szCs w:val="22"/>
                    </w:rPr>
                    <w:lastRenderedPageBreak/>
                    <w:t>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F9475E" w:rsidRDefault="0042405D">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F9475E" w:rsidRDefault="0042405D">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F9475E" w:rsidRDefault="0042405D">
                  <w:pPr>
                    <w:jc w:val="both"/>
                    <w:rPr>
                      <w:color w:val="000000"/>
                      <w:sz w:val="22"/>
                      <w:szCs w:val="22"/>
                    </w:rPr>
                  </w:pPr>
                  <w:r>
                    <w:rPr>
                      <w:color w:val="000000"/>
                      <w:sz w:val="22"/>
                      <w:szCs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w:t>
                  </w:r>
                  <w:r>
                    <w:rPr>
                      <w:color w:val="000000"/>
                      <w:sz w:val="22"/>
                      <w:szCs w:val="22"/>
                    </w:rPr>
                    <w:lastRenderedPageBreak/>
                    <w:t>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themeColor="text1"/>
                      <w:sz w:val="22"/>
                      <w:szCs w:val="22"/>
                    </w:rPr>
                    <w:t>10.</w:t>
                  </w:r>
                  <w:r>
                    <w:rPr>
                      <w:color w:val="FF0000"/>
                      <w:sz w:val="22"/>
                      <w:szCs w:val="22"/>
                    </w:rPr>
                    <w:t xml:space="preserve"> </w:t>
                  </w:r>
                  <w:r>
                    <w:rPr>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Проверка осуществляется Заказчиком самостоятельно:</w:t>
                  </w:r>
                </w:p>
                <w:p w:rsidR="00F9475E" w:rsidRDefault="0042405D">
                  <w:pPr>
                    <w:jc w:val="both"/>
                    <w:rPr>
                      <w:color w:val="000000"/>
                      <w:sz w:val="22"/>
                      <w:szCs w:val="22"/>
                    </w:rPr>
                  </w:pPr>
                  <w:r>
                    <w:rPr>
                      <w:color w:val="000000"/>
                      <w:sz w:val="22"/>
                      <w:szCs w:val="22"/>
                    </w:rPr>
                    <w:t>- в отношении Субъектов МСП - в едином реестре субъектов малого и среднего предпринимательства;</w:t>
                  </w:r>
                </w:p>
                <w:p w:rsidR="00F9475E" w:rsidRDefault="0042405D">
                  <w:pPr>
                    <w:jc w:val="both"/>
                    <w:rPr>
                      <w:color w:val="000000"/>
                      <w:sz w:val="22"/>
                      <w:szCs w:val="22"/>
                    </w:rPr>
                  </w:pPr>
                  <w:r>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F9475E">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F9475E" w:rsidRDefault="00F9475E">
            <w:pPr>
              <w:jc w:val="both"/>
              <w:rPr>
                <w:b/>
                <w:sz w:val="22"/>
                <w:szCs w:val="22"/>
              </w:rPr>
            </w:pPr>
          </w:p>
          <w:p w:rsidR="00F9475E" w:rsidRDefault="0042405D">
            <w:pPr>
              <w:jc w:val="both"/>
              <w:rPr>
                <w:b/>
                <w:sz w:val="22"/>
                <w:szCs w:val="22"/>
              </w:rPr>
            </w:pPr>
            <w:r>
              <w:rPr>
                <w:b/>
                <w:sz w:val="22"/>
                <w:szCs w:val="22"/>
              </w:rPr>
              <w:t>Дополнительные требования:</w:t>
            </w:r>
            <w:r w:rsidR="00936916">
              <w:rPr>
                <w:b/>
                <w:sz w:val="22"/>
                <w:szCs w:val="22"/>
              </w:rPr>
              <w:t xml:space="preserve"> нет</w:t>
            </w:r>
          </w:p>
          <w:tbl>
            <w:tblPr>
              <w:tblW w:w="8214" w:type="dxa"/>
              <w:tblLayout w:type="fixed"/>
              <w:tblLook w:val="04A0" w:firstRow="1" w:lastRow="0" w:firstColumn="1" w:lastColumn="0" w:noHBand="0" w:noVBand="1"/>
            </w:tblPr>
            <w:tblGrid>
              <w:gridCol w:w="4245"/>
              <w:gridCol w:w="3969"/>
            </w:tblGrid>
            <w:tr w:rsidR="00F9475E">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center"/>
                    <w:rPr>
                      <w:b/>
                      <w:color w:val="000000"/>
                      <w:sz w:val="22"/>
                      <w:szCs w:val="22"/>
                    </w:rPr>
                  </w:pPr>
                  <w:r>
                    <w:rPr>
                      <w:b/>
                      <w:color w:val="000000"/>
                      <w:sz w:val="22"/>
                      <w:szCs w:val="22"/>
                    </w:rPr>
                    <w:t>Наименование требования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center"/>
                    <w:rPr>
                      <w:b/>
                      <w:color w:val="000000"/>
                      <w:sz w:val="22"/>
                      <w:szCs w:val="22"/>
                    </w:rPr>
                  </w:pPr>
                  <w:r>
                    <w:rPr>
                      <w:b/>
                      <w:color w:val="000000"/>
                      <w:sz w:val="22"/>
                      <w:szCs w:val="22"/>
                    </w:rPr>
                    <w:t>Подтверждающие документы</w:t>
                  </w:r>
                </w:p>
              </w:tc>
            </w:tr>
            <w:tr w:rsidR="00F9475E">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F9475E">
                  <w:pPr>
                    <w:jc w:val="both"/>
                    <w:rPr>
                      <w:b/>
                      <w:i/>
                      <w:color w:val="FF0000"/>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F9475E">
                  <w:pPr>
                    <w:jc w:val="both"/>
                    <w:rPr>
                      <w:b/>
                      <w:color w:val="FF0000"/>
                      <w:sz w:val="22"/>
                      <w:szCs w:val="22"/>
                    </w:rPr>
                  </w:pPr>
                </w:p>
              </w:tc>
            </w:tr>
            <w:tr w:rsidR="00F9475E">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b/>
                      <w:color w:val="000000"/>
                      <w:sz w:val="22"/>
                      <w:szCs w:val="22"/>
                    </w:rPr>
                  </w:pPr>
                  <w:r>
                    <w:rPr>
                      <w:b/>
                      <w:color w:val="000000"/>
                      <w:sz w:val="22"/>
                      <w:szCs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b/>
                      <w:color w:val="000000"/>
                      <w:sz w:val="22"/>
                      <w:szCs w:val="22"/>
                    </w:rPr>
                  </w:pPr>
                  <w:r>
                    <w:rPr>
                      <w:b/>
                      <w:color w:val="000000"/>
                      <w:sz w:val="22"/>
                      <w:szCs w:val="22"/>
                    </w:rPr>
                    <w:t>…</w:t>
                  </w:r>
                </w:p>
              </w:tc>
            </w:tr>
          </w:tbl>
          <w:p w:rsidR="00F9475E" w:rsidRDefault="00F9475E">
            <w:pPr>
              <w:pStyle w:val="Default"/>
              <w:jc w:val="both"/>
              <w:rPr>
                <w:b/>
                <w:i/>
                <w:color w:val="FF0000"/>
                <w:sz w:val="22"/>
                <w:szCs w:val="22"/>
              </w:rPr>
            </w:pPr>
          </w:p>
        </w:tc>
      </w:tr>
      <w:tr w:rsidR="00F9475E">
        <w:trPr>
          <w:trHeight w:val="856"/>
        </w:trPr>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09" w:name="_Ref184220770"/>
            <w:bookmarkEnd w:id="209"/>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Меры по предоставлению национального режима при осуществлении закупки</w:t>
            </w:r>
          </w:p>
        </w:tc>
        <w:tc>
          <w:tcPr>
            <w:tcW w:w="8452" w:type="dxa"/>
            <w:tcBorders>
              <w:top w:val="single" w:sz="4" w:space="0" w:color="000000"/>
              <w:left w:val="single" w:sz="4" w:space="0" w:color="000000"/>
              <w:bottom w:val="single" w:sz="4" w:space="0" w:color="000000"/>
              <w:right w:val="single" w:sz="4" w:space="0" w:color="000000"/>
            </w:tcBorders>
          </w:tcPr>
          <w:p w:rsidR="00936916" w:rsidRDefault="00936916">
            <w:pPr>
              <w:overflowPunct w:val="0"/>
              <w:jc w:val="both"/>
              <w:rPr>
                <w:bCs/>
                <w:sz w:val="22"/>
                <w:szCs w:val="22"/>
              </w:rPr>
            </w:pPr>
          </w:p>
          <w:p w:rsidR="00F9475E" w:rsidRDefault="0042405D">
            <w:pPr>
              <w:overflowPunct w:val="0"/>
              <w:jc w:val="both"/>
              <w:rPr>
                <w:sz w:val="22"/>
                <w:szCs w:val="22"/>
              </w:rPr>
            </w:pPr>
            <w:r>
              <w:rPr>
                <w:bCs/>
                <w:sz w:val="22"/>
                <w:szCs w:val="22"/>
              </w:rPr>
              <w:t>Постановлением Правительства РФ № 1875 меры не предусмотрены.</w:t>
            </w:r>
          </w:p>
          <w:p w:rsidR="00F9475E" w:rsidRDefault="00F9475E">
            <w:pPr>
              <w:pStyle w:val="Default"/>
              <w:ind w:left="-14"/>
              <w:jc w:val="both"/>
              <w:rPr>
                <w:iCs/>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bookmarkStart w:id="210" w:name="_Ref55317127"/>
            <w:bookmarkEnd w:id="210"/>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Состав заявки на участие в закупке</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9475E" w:rsidRDefault="0042405D">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F9475E" w:rsidRDefault="0042405D">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F9475E" w:rsidRDefault="0042405D">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sidR="00304352">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F9475E" w:rsidRDefault="0042405D">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sidR="00304352">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F9475E" w:rsidRDefault="00EB666C">
            <w:pPr>
              <w:numPr>
                <w:ilvl w:val="0"/>
                <w:numId w:val="9"/>
              </w:numPr>
              <w:tabs>
                <w:tab w:val="left" w:pos="132"/>
                <w:tab w:val="left" w:pos="180"/>
                <w:tab w:val="left" w:pos="344"/>
                <w:tab w:val="left" w:pos="1140"/>
              </w:tabs>
              <w:overflowPunct w:val="0"/>
              <w:ind w:left="0" w:right="153" w:firstLine="0"/>
              <w:jc w:val="both"/>
              <w:rPr>
                <w:rFonts w:eastAsia="Calibri"/>
                <w:b/>
                <w:iCs/>
                <w:color w:val="000000"/>
                <w:sz w:val="22"/>
                <w:szCs w:val="22"/>
                <w:lang w:eastAsia="en-US"/>
              </w:rPr>
            </w:pPr>
            <w:r>
              <w:rPr>
                <w:color w:val="000000" w:themeColor="text1"/>
                <w:sz w:val="22"/>
                <w:szCs w:val="22"/>
              </w:rPr>
              <w:t xml:space="preserve">Документы, указанные в </w:t>
            </w:r>
            <w:r>
              <w:rPr>
                <w:bCs/>
                <w:color w:val="000000" w:themeColor="text1"/>
                <w:sz w:val="22"/>
                <w:szCs w:val="22"/>
              </w:rPr>
              <w:t>разделе  </w:t>
            </w:r>
            <w:hyperlink r:id="rId36" w:anchor="_РАЗДЕЛ_VI._КРИТЕРИИ" w:history="1">
              <w:r>
                <w:rPr>
                  <w:rStyle w:val="a4"/>
                  <w:color w:val="000000" w:themeColor="text1"/>
                  <w:sz w:val="22"/>
                  <w:szCs w:val="22"/>
                </w:rPr>
                <w:t>VI «КРИТЕРИИ И ПОРЯДОК ОЦЕНКИ ЗАЯВОК»</w:t>
              </w:r>
            </w:hyperlink>
            <w:r>
              <w:rPr>
                <w:rStyle w:val="a4"/>
                <w:color w:val="000000" w:themeColor="text1"/>
              </w:rPr>
              <w:t xml:space="preserve"> </w:t>
            </w:r>
            <w:r>
              <w:rPr>
                <w:bCs/>
                <w:color w:val="000000" w:themeColor="text1"/>
                <w:sz w:val="22"/>
                <w:szCs w:val="22"/>
              </w:rPr>
              <w:t>документации</w:t>
            </w:r>
            <w:r>
              <w:rPr>
                <w:color w:val="000000" w:themeColor="text1"/>
                <w:sz w:val="22"/>
                <w:szCs w:val="22"/>
              </w:rPr>
              <w:t>, необходимые исключительно для оценки заявок</w:t>
            </w:r>
          </w:p>
          <w:p w:rsidR="00F9475E" w:rsidRDefault="00F9475E">
            <w:pPr>
              <w:pStyle w:val="Default"/>
              <w:jc w:val="both"/>
              <w:rPr>
                <w:iCs/>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ff5"/>
              <w:numPr>
                <w:ilvl w:val="0"/>
                <w:numId w:val="1"/>
              </w:numPr>
              <w:tabs>
                <w:tab w:val="left" w:pos="0"/>
              </w:tabs>
              <w:ind w:left="0" w:firstLine="0"/>
              <w:rPr>
                <w:b/>
                <w:sz w:val="22"/>
                <w:szCs w:val="22"/>
              </w:rPr>
            </w:pPr>
            <w:bookmarkStart w:id="211" w:name="_Ref368304315"/>
            <w:bookmarkEnd w:id="211"/>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 xml:space="preserve">Порядок, дата начала, дата и время окончания </w:t>
            </w:r>
            <w:r>
              <w:rPr>
                <w:b/>
                <w:sz w:val="22"/>
                <w:szCs w:val="22"/>
              </w:rPr>
              <w:lastRenderedPageBreak/>
              <w:t>срока подачи заявок на участие в закупке (этапах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pStyle w:val="rvps9"/>
              <w:rPr>
                <w:sz w:val="22"/>
                <w:szCs w:val="22"/>
              </w:rPr>
            </w:pPr>
            <w:r>
              <w:rPr>
                <w:sz w:val="22"/>
                <w:szCs w:val="22"/>
              </w:rPr>
              <w:lastRenderedPageBreak/>
              <w:t xml:space="preserve">Заявки подаются посредством ЭТП по адресу: </w:t>
            </w:r>
            <w:hyperlink r:id="rId37" w:history="1">
              <w:r w:rsidR="00BD5086">
                <w:rPr>
                  <w:rStyle w:val="a4"/>
                  <w:iCs/>
                  <w:color w:val="000000" w:themeColor="text1"/>
                </w:rPr>
                <w:t>www.roseltorg.ru</w:t>
              </w:r>
            </w:hyperlink>
            <w:r>
              <w:rPr>
                <w:sz w:val="22"/>
                <w:szCs w:val="22"/>
              </w:rPr>
              <w:t xml:space="preserve"> в соответствии с регламентом работы ЭТП.</w:t>
            </w:r>
          </w:p>
          <w:p w:rsidR="00F9475E" w:rsidRDefault="00F9475E">
            <w:pPr>
              <w:jc w:val="both"/>
              <w:rPr>
                <w:sz w:val="22"/>
                <w:szCs w:val="22"/>
              </w:rPr>
            </w:pPr>
          </w:p>
          <w:p w:rsidR="00F9475E" w:rsidRDefault="0042405D">
            <w:pPr>
              <w:jc w:val="both"/>
              <w:rPr>
                <w:sz w:val="22"/>
                <w:szCs w:val="22"/>
              </w:rPr>
            </w:pPr>
            <w:r>
              <w:rPr>
                <w:sz w:val="22"/>
                <w:szCs w:val="22"/>
              </w:rPr>
              <w:lastRenderedPageBreak/>
              <w:t>Дата начала срока: день размещения на ЭТП извещения и документации.</w:t>
            </w:r>
          </w:p>
          <w:p w:rsidR="00F9475E" w:rsidRDefault="0042405D">
            <w:pPr>
              <w:jc w:val="both"/>
              <w:rPr>
                <w:sz w:val="22"/>
                <w:szCs w:val="22"/>
              </w:rPr>
            </w:pPr>
            <w:r>
              <w:rPr>
                <w:sz w:val="22"/>
                <w:szCs w:val="22"/>
              </w:rPr>
              <w:t>Дата и время окончания срока:</w:t>
            </w:r>
          </w:p>
          <w:p w:rsidR="00F9475E" w:rsidRDefault="00304352">
            <w:pPr>
              <w:rPr>
                <w:sz w:val="22"/>
                <w:szCs w:val="22"/>
              </w:rPr>
            </w:pPr>
            <w:sdt>
              <w:sdtPr>
                <w:id w:val="1168061555"/>
                <w:placeholder>
                  <w:docPart w:val="1C5EE7C395CB4A7DB4277552870A14AF"/>
                </w:placeholder>
                <w:date w:fullDate="2026-01-22T00:00:00Z">
                  <w:dateFormat w:val="«dd» MMMM yyyy 'года'"/>
                  <w:lid w:val="ru-RU"/>
                  <w:storeMappedDataAs w:val="dateTime"/>
                  <w:calendar w:val="gregorian"/>
                </w:date>
              </w:sdtPr>
              <w:sdtEndPr/>
              <w:sdtContent>
                <w:r w:rsidR="0022436C">
                  <w:t>«22» января 2026 года</w:t>
                </w:r>
              </w:sdtContent>
            </w:sdt>
            <w:r w:rsidR="0042405D">
              <w:rPr>
                <w:sz w:val="22"/>
                <w:szCs w:val="22"/>
              </w:rPr>
              <w:t xml:space="preserve"> </w:t>
            </w:r>
            <w:r w:rsidR="0022436C">
              <w:rPr>
                <w:sz w:val="22"/>
                <w:szCs w:val="22"/>
              </w:rPr>
              <w:t>11</w:t>
            </w:r>
            <w:r w:rsidR="0042405D">
              <w:rPr>
                <w:sz w:val="22"/>
                <w:szCs w:val="22"/>
              </w:rPr>
              <w:t>:</w:t>
            </w:r>
            <w:r w:rsidR="0022436C">
              <w:rPr>
                <w:sz w:val="22"/>
                <w:szCs w:val="22"/>
              </w:rPr>
              <w:t>00</w:t>
            </w:r>
            <w:r w:rsidR="0042405D">
              <w:rPr>
                <w:sz w:val="22"/>
                <w:szCs w:val="22"/>
              </w:rPr>
              <w:t xml:space="preserve"> (время московское)</w:t>
            </w:r>
          </w:p>
          <w:p w:rsidR="00F9475E" w:rsidRDefault="00F9475E">
            <w:pPr>
              <w:rPr>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6"/>
              <w:numPr>
                <w:ilvl w:val="0"/>
                <w:numId w:val="1"/>
              </w:numPr>
              <w:tabs>
                <w:tab w:val="clear" w:pos="4677"/>
                <w:tab w:val="clear" w:pos="9355"/>
                <w:tab w:val="left" w:pos="0"/>
              </w:tabs>
              <w:ind w:left="0" w:firstLine="0"/>
              <w:rPr>
                <w:b/>
                <w:sz w:val="22"/>
                <w:szCs w:val="22"/>
              </w:rPr>
            </w:pP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Место, дата и время открытия доступа к заявкам</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304352">
            <w:pPr>
              <w:rPr>
                <w:sz w:val="22"/>
                <w:szCs w:val="22"/>
              </w:rPr>
            </w:pPr>
            <w:sdt>
              <w:sdtPr>
                <w:id w:val="1703359912"/>
                <w:placeholder>
                  <w:docPart w:val="1C5EE7C395CB4A7DB4277552870A14AF"/>
                </w:placeholder>
                <w:date w:fullDate="2026-01-22T00:00:00Z">
                  <w:dateFormat w:val="«dd» MMMM yyyy 'года'"/>
                  <w:lid w:val="ru-RU"/>
                  <w:storeMappedDataAs w:val="dateTime"/>
                  <w:calendar w:val="gregorian"/>
                </w:date>
              </w:sdtPr>
              <w:sdtEndPr/>
              <w:sdtContent>
                <w:r w:rsidR="0022436C">
                  <w:t>«22» января 2026 года</w:t>
                </w:r>
              </w:sdtContent>
            </w:sdt>
            <w:r w:rsidR="0042405D">
              <w:rPr>
                <w:sz w:val="22"/>
                <w:szCs w:val="22"/>
              </w:rPr>
              <w:t xml:space="preserve"> </w:t>
            </w:r>
            <w:r w:rsidR="0022436C">
              <w:rPr>
                <w:sz w:val="22"/>
                <w:szCs w:val="22"/>
              </w:rPr>
              <w:t>11:00 (время московское)</w:t>
            </w:r>
          </w:p>
          <w:p w:rsidR="00F9475E" w:rsidRDefault="0042405D">
            <w:pPr>
              <w:rPr>
                <w:sz w:val="22"/>
                <w:szCs w:val="22"/>
              </w:rPr>
            </w:pPr>
            <w:r>
              <w:rPr>
                <w:sz w:val="22"/>
                <w:szCs w:val="22"/>
              </w:rPr>
              <w:t>Место открытия доступа к поданным заявкам – ЭТП.</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ff5"/>
              <w:numPr>
                <w:ilvl w:val="0"/>
                <w:numId w:val="1"/>
              </w:numPr>
              <w:tabs>
                <w:tab w:val="left" w:pos="0"/>
              </w:tabs>
              <w:ind w:left="0" w:firstLine="0"/>
              <w:rPr>
                <w:b/>
                <w:sz w:val="22"/>
                <w:szCs w:val="22"/>
              </w:rPr>
            </w:pPr>
            <w:bookmarkStart w:id="212" w:name="_Ref378107245"/>
            <w:bookmarkEnd w:id="212"/>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Дата рассмотрения предложений участников закупки и подведения итогов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sz w:val="22"/>
                <w:szCs w:val="22"/>
              </w:rPr>
            </w:pPr>
            <w:r>
              <w:rPr>
                <w:b/>
                <w:sz w:val="22"/>
                <w:szCs w:val="22"/>
              </w:rPr>
              <w:t>Рассмотрение заявок</w:t>
            </w:r>
            <w:r>
              <w:rPr>
                <w:sz w:val="22"/>
                <w:szCs w:val="22"/>
              </w:rPr>
              <w:t xml:space="preserve">: </w:t>
            </w:r>
            <w:sdt>
              <w:sdtPr>
                <w:id w:val="151498027"/>
                <w:placeholder>
                  <w:docPart w:val="1C5EE7C395CB4A7DB4277552870A14AF"/>
                </w:placeholder>
                <w:date w:fullDate="2026-02-27T00:00:00Z">
                  <w:dateFormat w:val="«dd» MMMM yyyy 'года'"/>
                  <w:lid w:val="ru-RU"/>
                  <w:storeMappedDataAs w:val="dateTime"/>
                  <w:calendar w:val="gregorian"/>
                </w:date>
              </w:sdtPr>
              <w:sdtEndPr/>
              <w:sdtContent>
                <w:r w:rsidR="0022436C">
                  <w:t>«27» февраля 2026 года</w:t>
                </w:r>
              </w:sdtContent>
            </w:sdt>
          </w:p>
          <w:p w:rsidR="00F9475E" w:rsidRDefault="00F9475E">
            <w:pPr>
              <w:jc w:val="both"/>
              <w:rPr>
                <w:sz w:val="22"/>
                <w:szCs w:val="22"/>
              </w:rPr>
            </w:pPr>
          </w:p>
          <w:p w:rsidR="00F9475E" w:rsidRDefault="0042405D">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1C5EE7C395CB4A7DB4277552870A14AF"/>
                </w:placeholder>
                <w:date w:fullDate="2026-02-27T00:00:00Z">
                  <w:dateFormat w:val="«dd» MMMM yyyy 'года'"/>
                  <w:lid w:val="ru-RU"/>
                  <w:storeMappedDataAs w:val="dateTime"/>
                  <w:calendar w:val="gregorian"/>
                </w:date>
              </w:sdtPr>
              <w:sdtEndPr/>
              <w:sdtContent>
                <w:r w:rsidR="0022436C">
                  <w:t>«27» февраля 2026 года</w:t>
                </w:r>
              </w:sdtContent>
            </w:sdt>
          </w:p>
          <w:p w:rsidR="00F9475E" w:rsidRDefault="00F9475E">
            <w:pPr>
              <w:jc w:val="both"/>
              <w:rPr>
                <w:sz w:val="22"/>
                <w:szCs w:val="22"/>
              </w:rPr>
            </w:pPr>
          </w:p>
          <w:p w:rsidR="00F9475E" w:rsidRDefault="0042405D">
            <w:pPr>
              <w:jc w:val="both"/>
              <w:rPr>
                <w:sz w:val="22"/>
                <w:szCs w:val="22"/>
              </w:rPr>
            </w:pPr>
            <w:r>
              <w:rPr>
                <w:b/>
                <w:sz w:val="22"/>
                <w:szCs w:val="22"/>
              </w:rPr>
              <w:t>Подведение итогов закупки</w:t>
            </w:r>
            <w:r>
              <w:rPr>
                <w:sz w:val="22"/>
                <w:szCs w:val="22"/>
              </w:rPr>
              <w:t xml:space="preserve">: </w:t>
            </w:r>
            <w:sdt>
              <w:sdtPr>
                <w:id w:val="566462111"/>
                <w:placeholder>
                  <w:docPart w:val="1C5EE7C395CB4A7DB4277552870A14AF"/>
                </w:placeholder>
                <w:date w:fullDate="2026-02-27T00:00:00Z">
                  <w:dateFormat w:val="«dd» MMMM yyyy 'года'"/>
                  <w:lid w:val="ru-RU"/>
                  <w:storeMappedDataAs w:val="dateTime"/>
                  <w:calendar w:val="gregorian"/>
                </w:date>
              </w:sdtPr>
              <w:sdtEndPr/>
              <w:sdtContent>
                <w:r w:rsidR="0022436C">
                  <w:t>«27» февраля 2026 года</w:t>
                </w:r>
              </w:sdtContent>
            </w:sdt>
          </w:p>
          <w:p w:rsidR="00F9475E" w:rsidRDefault="0042405D">
            <w:pPr>
              <w:jc w:val="both"/>
              <w:rPr>
                <w:i/>
                <w:color w:val="FF0000"/>
                <w:sz w:val="22"/>
                <w:szCs w:val="22"/>
              </w:rPr>
            </w:pPr>
            <w:r>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ff5"/>
              <w:numPr>
                <w:ilvl w:val="0"/>
                <w:numId w:val="1"/>
              </w:numPr>
              <w:tabs>
                <w:tab w:val="left" w:pos="0"/>
              </w:tabs>
              <w:ind w:left="0" w:firstLine="0"/>
              <w:rPr>
                <w:b/>
                <w:sz w:val="22"/>
                <w:szCs w:val="22"/>
              </w:rPr>
            </w:pPr>
            <w:bookmarkStart w:id="213" w:name="_Ref55317440"/>
            <w:bookmarkEnd w:id="213"/>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bookmarkStart w:id="214" w:name="_Ref55317440_Копия_1"/>
            <w:bookmarkStart w:id="215" w:name="форма9"/>
            <w:bookmarkEnd w:id="214"/>
            <w:r>
              <w:rPr>
                <w:b/>
                <w:sz w:val="22"/>
                <w:szCs w:val="22"/>
              </w:rPr>
              <w:t>Дата и время окончания срока предоставления участникам закупки разъяснений положений документации о закупке</w:t>
            </w:r>
            <w:bookmarkEnd w:id="215"/>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1C5EE7C395CB4A7DB4277552870A14AF"/>
                </w:placeholder>
                <w:date w:fullDate="2025-12-26T00:00:00Z">
                  <w:dateFormat w:val="«dd» MMMM yyyy 'года'"/>
                  <w:lid w:val="ru-RU"/>
                  <w:storeMappedDataAs w:val="dateTime"/>
                  <w:calendar w:val="gregorian"/>
                </w:date>
              </w:sdtPr>
              <w:sdtEndPr/>
              <w:sdtContent>
                <w:r w:rsidR="0022436C">
                  <w:t>«26» декабря 2025 года</w:t>
                </w:r>
              </w:sdtContent>
            </w:sdt>
          </w:p>
          <w:p w:rsidR="0022436C" w:rsidRDefault="0022436C" w:rsidP="0022436C">
            <w:pPr>
              <w:jc w:val="both"/>
              <w:rPr>
                <w:i/>
                <w:color w:val="FF0000"/>
                <w:sz w:val="22"/>
                <w:szCs w:val="22"/>
              </w:rPr>
            </w:pPr>
          </w:p>
          <w:p w:rsidR="00F9475E" w:rsidRDefault="0042405D" w:rsidP="0022436C">
            <w:pPr>
              <w:jc w:val="both"/>
              <w:rPr>
                <w:i/>
                <w:color w:val="FF0000"/>
                <w:sz w:val="22"/>
                <w:szCs w:val="22"/>
              </w:rPr>
            </w:pPr>
            <w:bookmarkStart w:id="216" w:name="_GoBack"/>
            <w:bookmarkEnd w:id="216"/>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1C5EE7C395CB4A7DB4277552870A14AF"/>
                </w:placeholder>
                <w:date w:fullDate="2026-01-22T00:00:00Z">
                  <w:dateFormat w:val="«dd» MMMM yyyy 'года'"/>
                  <w:lid w:val="ru-RU"/>
                  <w:storeMappedDataAs w:val="dateTime"/>
                  <w:calendar w:val="gregorian"/>
                </w:date>
              </w:sdtPr>
              <w:sdtEndPr/>
              <w:sdtContent>
                <w:r w:rsidR="0022436C">
                  <w:t>«22» января 2026 года</w:t>
                </w:r>
              </w:sdtContent>
            </w:sdt>
            <w:r>
              <w:rPr>
                <w:b/>
                <w:sz w:val="22"/>
                <w:szCs w:val="22"/>
              </w:rPr>
              <w:t xml:space="preserve"> </w:t>
            </w:r>
            <w:r w:rsidR="0022436C" w:rsidRPr="0022436C">
              <w:rPr>
                <w:b/>
                <w:sz w:val="22"/>
                <w:szCs w:val="22"/>
              </w:rPr>
              <w:t>11:00 (время московское)</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aff5"/>
              <w:numPr>
                <w:ilvl w:val="0"/>
                <w:numId w:val="1"/>
              </w:numPr>
              <w:tabs>
                <w:tab w:val="left" w:pos="0"/>
              </w:tabs>
              <w:ind w:left="0" w:firstLine="0"/>
              <w:rPr>
                <w:b/>
                <w:sz w:val="22"/>
                <w:szCs w:val="22"/>
              </w:rPr>
            </w:pPr>
            <w:bookmarkStart w:id="217" w:name="_Ref55321047"/>
            <w:bookmarkEnd w:id="217"/>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rPr>
                <w:b/>
                <w:sz w:val="22"/>
                <w:szCs w:val="22"/>
              </w:rPr>
            </w:pPr>
            <w:r>
              <w:rPr>
                <w:b/>
                <w:sz w:val="22"/>
                <w:szCs w:val="22"/>
              </w:rPr>
              <w:t>Переторжка</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9475E" w:rsidRDefault="0042405D">
            <w:pPr>
              <w:pStyle w:val="Default"/>
              <w:jc w:val="both"/>
              <w:rPr>
                <w:b/>
                <w:iCs/>
                <w:sz w:val="22"/>
                <w:szCs w:val="22"/>
              </w:rPr>
            </w:pPr>
            <w:r>
              <w:rPr>
                <w:b/>
                <w:iCs/>
                <w:sz w:val="22"/>
                <w:szCs w:val="22"/>
              </w:rPr>
              <w:t>Лот № 1</w:t>
            </w:r>
          </w:p>
          <w:p w:rsidR="00F9475E" w:rsidRDefault="0042405D">
            <w:pPr>
              <w:pStyle w:val="Default"/>
              <w:jc w:val="both"/>
              <w:rPr>
                <w:sz w:val="22"/>
                <w:szCs w:val="22"/>
              </w:rPr>
            </w:pPr>
            <w:r>
              <w:rPr>
                <w:sz w:val="22"/>
                <w:szCs w:val="22"/>
              </w:rPr>
              <w:t>Допускается по решению Закупочной комиссии.</w:t>
            </w:r>
          </w:p>
          <w:p w:rsidR="00F9475E" w:rsidRDefault="00F9475E">
            <w:pPr>
              <w:pStyle w:val="Default"/>
              <w:jc w:val="both"/>
              <w:rPr>
                <w:sz w:val="22"/>
                <w:szCs w:val="22"/>
              </w:rPr>
            </w:pPr>
          </w:p>
          <w:p w:rsidR="00F9475E" w:rsidRDefault="0042405D" w:rsidP="00BD5086">
            <w:pPr>
              <w:pStyle w:val="Default"/>
              <w:jc w:val="both"/>
              <w:rPr>
                <w:b/>
                <w:sz w:val="22"/>
                <w:szCs w:val="22"/>
              </w:rPr>
            </w:pPr>
            <w:r>
              <w:rPr>
                <w:sz w:val="22"/>
                <w:szCs w:val="22"/>
              </w:rPr>
              <w:t xml:space="preserve">Условия договора, по которым возможно проведение переторжки: </w:t>
            </w:r>
            <w:r w:rsidR="00BD5086">
              <w:rPr>
                <w:b/>
                <w:color w:val="000000" w:themeColor="text1"/>
                <w:sz w:val="22"/>
                <w:szCs w:val="22"/>
              </w:rPr>
              <w:t>коэффициент снижения.</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rvps1"/>
              <w:numPr>
                <w:ilvl w:val="0"/>
                <w:numId w:val="1"/>
              </w:numPr>
              <w:ind w:left="0" w:firstLine="0"/>
              <w:jc w:val="left"/>
              <w:rPr>
                <w:b/>
                <w:sz w:val="22"/>
                <w:szCs w:val="22"/>
              </w:rPr>
            </w:pPr>
            <w:bookmarkStart w:id="218" w:name="_Ref55321529"/>
            <w:bookmarkEnd w:id="218"/>
          </w:p>
        </w:tc>
        <w:tc>
          <w:tcPr>
            <w:tcW w:w="2076" w:type="dxa"/>
            <w:tcBorders>
              <w:top w:val="single" w:sz="4" w:space="0" w:color="000000"/>
              <w:left w:val="single" w:sz="4" w:space="0" w:color="000000"/>
              <w:bottom w:val="single" w:sz="4" w:space="0" w:color="000000"/>
              <w:right w:val="single" w:sz="4" w:space="0" w:color="000000"/>
            </w:tcBorders>
          </w:tcPr>
          <w:p w:rsidR="00F9475E" w:rsidRDefault="0042405D">
            <w:pPr>
              <w:rPr>
                <w:b/>
                <w:sz w:val="22"/>
                <w:szCs w:val="22"/>
              </w:rPr>
            </w:pPr>
            <w:r>
              <w:rPr>
                <w:b/>
                <w:sz w:val="22"/>
                <w:szCs w:val="22"/>
              </w:rPr>
              <w:t>Порядок заключения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F9475E" w:rsidRDefault="00F9475E">
            <w:pPr>
              <w:pStyle w:val="a6"/>
              <w:jc w:val="both"/>
              <w:rPr>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rvps1"/>
              <w:numPr>
                <w:ilvl w:val="0"/>
                <w:numId w:val="1"/>
              </w:numPr>
              <w:ind w:left="0" w:firstLine="0"/>
              <w:jc w:val="left"/>
              <w:rPr>
                <w:b/>
                <w:sz w:val="22"/>
                <w:szCs w:val="22"/>
              </w:rPr>
            </w:pPr>
            <w:bookmarkStart w:id="219" w:name="_Ref378846859"/>
            <w:bookmarkEnd w:id="219"/>
          </w:p>
        </w:tc>
        <w:tc>
          <w:tcPr>
            <w:tcW w:w="2076" w:type="dxa"/>
            <w:tcBorders>
              <w:top w:val="single" w:sz="4" w:space="0" w:color="000000"/>
              <w:left w:val="single" w:sz="4" w:space="0" w:color="000000"/>
              <w:bottom w:val="single" w:sz="4" w:space="0" w:color="000000"/>
              <w:right w:val="single" w:sz="4" w:space="0" w:color="000000"/>
            </w:tcBorders>
          </w:tcPr>
          <w:p w:rsidR="00F9475E" w:rsidRDefault="0042405D">
            <w:pPr>
              <w:rPr>
                <w:b/>
                <w:sz w:val="22"/>
                <w:szCs w:val="22"/>
              </w:rPr>
            </w:pPr>
            <w:r>
              <w:rPr>
                <w:b/>
                <w:sz w:val="22"/>
                <w:szCs w:val="22"/>
              </w:rPr>
              <w:t>Подача альтернативных предложений</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pStyle w:val="Default"/>
              <w:jc w:val="both"/>
              <w:rPr>
                <w:b/>
                <w:iCs/>
                <w:sz w:val="22"/>
                <w:szCs w:val="22"/>
              </w:rPr>
            </w:pPr>
            <w:r>
              <w:rPr>
                <w:b/>
                <w:iCs/>
                <w:sz w:val="22"/>
                <w:szCs w:val="22"/>
              </w:rPr>
              <w:t>Лот № 1</w:t>
            </w:r>
          </w:p>
          <w:p w:rsidR="00F9475E" w:rsidRDefault="0042405D">
            <w:pPr>
              <w:jc w:val="both"/>
              <w:rPr>
                <w:sz w:val="22"/>
                <w:szCs w:val="22"/>
              </w:rPr>
            </w:pPr>
            <w:r>
              <w:rPr>
                <w:sz w:val="22"/>
                <w:szCs w:val="22"/>
              </w:rPr>
              <w:t>Не допускается</w:t>
            </w:r>
          </w:p>
          <w:p w:rsidR="00F9475E" w:rsidRDefault="00F9475E">
            <w:pPr>
              <w:pStyle w:val="Default"/>
              <w:jc w:val="both"/>
              <w:rPr>
                <w:iCs/>
                <w:sz w:val="22"/>
                <w:szCs w:val="22"/>
              </w:rPr>
            </w:pP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rvps1"/>
              <w:numPr>
                <w:ilvl w:val="0"/>
                <w:numId w:val="1"/>
              </w:numPr>
              <w:ind w:left="0" w:firstLine="0"/>
              <w:jc w:val="left"/>
              <w:rPr>
                <w:b/>
                <w:sz w:val="22"/>
                <w:szCs w:val="22"/>
              </w:rPr>
            </w:pPr>
            <w:bookmarkStart w:id="220" w:name="_Ref74310565"/>
            <w:bookmarkEnd w:id="220"/>
          </w:p>
        </w:tc>
        <w:tc>
          <w:tcPr>
            <w:tcW w:w="2076" w:type="dxa"/>
            <w:tcBorders>
              <w:top w:val="single" w:sz="4" w:space="0" w:color="000000"/>
              <w:left w:val="single" w:sz="4" w:space="0" w:color="000000"/>
              <w:bottom w:val="single" w:sz="4" w:space="0" w:color="000000"/>
              <w:right w:val="single" w:sz="4" w:space="0" w:color="000000"/>
            </w:tcBorders>
          </w:tcPr>
          <w:p w:rsidR="00F9475E" w:rsidRDefault="0042405D">
            <w:pPr>
              <w:rPr>
                <w:b/>
                <w:sz w:val="22"/>
                <w:szCs w:val="22"/>
              </w:rPr>
            </w:pPr>
            <w:r>
              <w:rPr>
                <w:b/>
                <w:bCs/>
                <w:sz w:val="22"/>
                <w:szCs w:val="22"/>
              </w:rPr>
              <w:t>Антидемпинговые меры</w:t>
            </w:r>
          </w:p>
        </w:tc>
        <w:tc>
          <w:tcPr>
            <w:tcW w:w="8452" w:type="dxa"/>
            <w:tcBorders>
              <w:top w:val="single" w:sz="4" w:space="0" w:color="000000"/>
              <w:left w:val="single" w:sz="4" w:space="0" w:color="000000"/>
              <w:bottom w:val="single" w:sz="4" w:space="0" w:color="000000"/>
              <w:right w:val="single" w:sz="4" w:space="0" w:color="000000"/>
            </w:tcBorders>
          </w:tcPr>
          <w:p w:rsidR="00F9475E" w:rsidRPr="00BD5086" w:rsidRDefault="0042405D">
            <w:pPr>
              <w:overflowPunct w:val="0"/>
              <w:jc w:val="both"/>
              <w:rPr>
                <w:bCs/>
                <w:sz w:val="22"/>
                <w:szCs w:val="22"/>
              </w:rPr>
            </w:pPr>
            <w:r>
              <w:rPr>
                <w:bCs/>
                <w:sz w:val="22"/>
                <w:szCs w:val="22"/>
              </w:rPr>
              <w:t xml:space="preserve">В случае если цена договора/цена за единицу продукции, предложенная участником в заявке, ниже НМЦ договора/НМЦед. более чем на </w:t>
            </w:r>
            <w:r w:rsidR="00BD5086" w:rsidRPr="00BD5086">
              <w:rPr>
                <w:bCs/>
                <w:sz w:val="22"/>
                <w:szCs w:val="22"/>
              </w:rPr>
              <w:t>25</w:t>
            </w:r>
            <w:r>
              <w:rPr>
                <w:bCs/>
                <w:sz w:val="22"/>
                <w:szCs w:val="22"/>
              </w:rPr>
              <w:t xml:space="preserve"> %</w:t>
            </w:r>
            <w:r w:rsidR="00BD5086">
              <w:rPr>
                <w:bCs/>
                <w:sz w:val="22"/>
                <w:szCs w:val="22"/>
              </w:rPr>
              <w:t>, то участник должен:</w:t>
            </w:r>
          </w:p>
          <w:p w:rsidR="00F9475E" w:rsidRDefault="0042405D">
            <w:pPr>
              <w:pStyle w:val="Default"/>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F9475E">
        <w:tc>
          <w:tcPr>
            <w:tcW w:w="529" w:type="dxa"/>
            <w:tcBorders>
              <w:top w:val="single" w:sz="4" w:space="0" w:color="000000"/>
              <w:left w:val="single" w:sz="4" w:space="0" w:color="000000"/>
              <w:bottom w:val="single" w:sz="4" w:space="0" w:color="000000"/>
              <w:right w:val="single" w:sz="4" w:space="0" w:color="000000"/>
            </w:tcBorders>
          </w:tcPr>
          <w:p w:rsidR="00F9475E" w:rsidRDefault="00F9475E">
            <w:pPr>
              <w:pStyle w:val="rvps1"/>
              <w:numPr>
                <w:ilvl w:val="0"/>
                <w:numId w:val="1"/>
              </w:numPr>
              <w:ind w:left="0" w:firstLine="0"/>
              <w:jc w:val="left"/>
              <w:rPr>
                <w:b/>
                <w:sz w:val="22"/>
                <w:szCs w:val="22"/>
              </w:rPr>
            </w:pPr>
            <w:bookmarkStart w:id="221" w:name="_Ref55322174"/>
            <w:bookmarkEnd w:id="221"/>
          </w:p>
        </w:tc>
        <w:tc>
          <w:tcPr>
            <w:tcW w:w="2076" w:type="dxa"/>
            <w:tcBorders>
              <w:top w:val="single" w:sz="4" w:space="0" w:color="000000"/>
              <w:left w:val="single" w:sz="4" w:space="0" w:color="000000"/>
              <w:bottom w:val="single" w:sz="4" w:space="0" w:color="000000"/>
              <w:right w:val="single" w:sz="4" w:space="0" w:color="000000"/>
            </w:tcBorders>
          </w:tcPr>
          <w:p w:rsidR="00F9475E" w:rsidRDefault="0042405D">
            <w:pPr>
              <w:rPr>
                <w:b/>
                <w:sz w:val="22"/>
                <w:szCs w:val="22"/>
              </w:rPr>
            </w:pPr>
            <w:r>
              <w:rPr>
                <w:b/>
                <w:bCs/>
                <w:sz w:val="22"/>
                <w:szCs w:val="22"/>
              </w:rPr>
              <w:t xml:space="preserve">Особенности заключения </w:t>
            </w:r>
            <w:r>
              <w:rPr>
                <w:b/>
                <w:bCs/>
                <w:sz w:val="22"/>
                <w:szCs w:val="22"/>
              </w:rPr>
              <w:lastRenderedPageBreak/>
              <w:t>рамочного договора по результатам закупки</w:t>
            </w:r>
          </w:p>
        </w:tc>
        <w:tc>
          <w:tcPr>
            <w:tcW w:w="8452" w:type="dxa"/>
            <w:tcBorders>
              <w:top w:val="single" w:sz="4" w:space="0" w:color="000000"/>
              <w:left w:val="single" w:sz="4" w:space="0" w:color="000000"/>
              <w:bottom w:val="single" w:sz="4" w:space="0" w:color="000000"/>
              <w:right w:val="single" w:sz="4" w:space="0" w:color="000000"/>
            </w:tcBorders>
          </w:tcPr>
          <w:p w:rsidR="00F9475E" w:rsidRDefault="0042405D">
            <w:pPr>
              <w:overflowPunct w:val="0"/>
              <w:jc w:val="both"/>
              <w:rPr>
                <w:bCs/>
                <w:sz w:val="22"/>
                <w:szCs w:val="22"/>
              </w:rPr>
            </w:pPr>
            <w:r>
              <w:rPr>
                <w:sz w:val="22"/>
                <w:szCs w:val="22"/>
              </w:rPr>
              <w:lastRenderedPageBreak/>
              <w:t xml:space="preserve">Предельная общая цена договора, заключаемого по результатам закупки, устанавливается в размере </w:t>
            </w:r>
            <w:r>
              <w:rPr>
                <w:bCs/>
                <w:sz w:val="22"/>
                <w:szCs w:val="22"/>
              </w:rPr>
              <w:t xml:space="preserve">НМЦ договора, указанной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sidR="00304352">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w:t>
              </w:r>
              <w:r>
                <w:rPr>
                  <w:rStyle w:val="a4"/>
                  <w:bCs/>
                  <w:sz w:val="22"/>
                  <w:szCs w:val="22"/>
                </w:rPr>
                <w:lastRenderedPageBreak/>
                <w:t>«ИНФОРМАЦИОННАЯ КАРТА»</w:t>
              </w:r>
            </w:hyperlink>
            <w:r>
              <w:rPr>
                <w:bCs/>
                <w:sz w:val="22"/>
                <w:szCs w:val="22"/>
              </w:rPr>
              <w:t xml:space="preserve"> </w:t>
            </w:r>
            <w:r w:rsidR="00BD5086">
              <w:rPr>
                <w:bCs/>
                <w:color w:val="000000" w:themeColor="text1"/>
                <w:sz w:val="22"/>
                <w:szCs w:val="22"/>
              </w:rPr>
              <w:t>документации с учетом п. 4 раздела </w:t>
            </w:r>
            <w:hyperlink r:id="rId38" w:anchor="_РАЗДЕЛ_II._ИНФОРМАЦИОННАЯ_1" w:history="1">
              <w:r w:rsidR="00BD5086">
                <w:rPr>
                  <w:rStyle w:val="a4"/>
                  <w:bCs/>
                  <w:color w:val="000000" w:themeColor="text1"/>
                  <w:sz w:val="22"/>
                  <w:szCs w:val="22"/>
                  <w:lang w:val="en-US"/>
                </w:rPr>
                <w:t>II</w:t>
              </w:r>
              <w:r w:rsidR="00BD5086">
                <w:rPr>
                  <w:rStyle w:val="a4"/>
                  <w:bCs/>
                  <w:color w:val="000000" w:themeColor="text1"/>
                  <w:sz w:val="22"/>
                  <w:szCs w:val="22"/>
                </w:rPr>
                <w:t xml:space="preserve"> «ИНФОРМАЦИОННАЯ КАРТА»</w:t>
              </w:r>
            </w:hyperlink>
            <w:r w:rsidR="00BD5086">
              <w:rPr>
                <w:bCs/>
                <w:color w:val="000000" w:themeColor="text1"/>
                <w:sz w:val="22"/>
                <w:szCs w:val="22"/>
              </w:rPr>
              <w:t xml:space="preserve"> документации</w:t>
            </w:r>
            <w:r>
              <w:rPr>
                <w:bCs/>
                <w:sz w:val="22"/>
                <w:szCs w:val="22"/>
              </w:rPr>
              <w:t>.</w:t>
            </w:r>
          </w:p>
          <w:p w:rsidR="00F9475E" w:rsidRDefault="00F9475E">
            <w:pPr>
              <w:overflowPunct w:val="0"/>
              <w:jc w:val="both"/>
              <w:rPr>
                <w:i/>
                <w:color w:val="FF0000"/>
                <w:sz w:val="22"/>
                <w:szCs w:val="22"/>
              </w:rPr>
            </w:pPr>
          </w:p>
          <w:p w:rsidR="00F9475E" w:rsidRPr="00694B9E" w:rsidRDefault="00694B9E" w:rsidP="00694B9E">
            <w:pPr>
              <w:tabs>
                <w:tab w:val="left" w:pos="341"/>
              </w:tabs>
              <w:overflowPunct w:val="0"/>
              <w:autoSpaceDE w:val="0"/>
              <w:autoSpaceDN w:val="0"/>
              <w:adjustRightInd w:val="0"/>
              <w:spacing w:after="120"/>
              <w:jc w:val="both"/>
              <w:rPr>
                <w:bCs/>
                <w:color w:val="000000" w:themeColor="text1"/>
                <w:sz w:val="22"/>
                <w:szCs w:val="22"/>
              </w:rPr>
            </w:pPr>
            <w:r>
              <w:rPr>
                <w:color w:val="000000" w:themeColor="text1"/>
                <w:sz w:val="22"/>
                <w:szCs w:val="22"/>
              </w:rPr>
              <w:t>Цена каждой единицы товара (работы, услуги) в договоре, заключаемом по итогам закупки, определяется в соответствии с формой 2.1 – Ценовое предложение.</w:t>
            </w:r>
          </w:p>
          <w:p w:rsidR="00F9475E" w:rsidRDefault="0042405D">
            <w:pPr>
              <w:spacing w:after="120"/>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F9475E" w:rsidRDefault="0042405D">
            <w:pPr>
              <w:tabs>
                <w:tab w:val="left" w:pos="341"/>
                <w:tab w:val="left" w:pos="1004"/>
              </w:tabs>
              <w:overflowPunct w:val="0"/>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F9475E" w:rsidRDefault="0042405D">
      <w:pPr>
        <w:pStyle w:val="1"/>
        <w:keepLines w:val="0"/>
        <w:tabs>
          <w:tab w:val="left" w:pos="6424"/>
        </w:tabs>
        <w:spacing w:before="0" w:after="120"/>
        <w:jc w:val="both"/>
        <w:rPr>
          <w:b w:val="0"/>
          <w:sz w:val="2"/>
          <w:szCs w:val="2"/>
        </w:rPr>
      </w:pPr>
      <w:r>
        <w:lastRenderedPageBreak/>
        <w:br w:type="page"/>
      </w:r>
      <w:bookmarkStart w:id="222" w:name="_2.3._Требования_к"/>
      <w:bookmarkStart w:id="223" w:name="_2.2._Требования_к"/>
      <w:bookmarkStart w:id="224" w:name="_2.4._Критерии_и"/>
      <w:bookmarkStart w:id="225" w:name="_2.3._Условия_заключения"/>
      <w:bookmarkStart w:id="226" w:name="_РАЗДЕЛ_III._ФОРМЫ"/>
      <w:bookmarkStart w:id="227" w:name="_Toc23149538"/>
      <w:bookmarkStart w:id="228" w:name="_Toc54336125"/>
      <w:bookmarkStart w:id="229" w:name="_Toc211330521"/>
      <w:bookmarkStart w:id="230" w:name="форма1"/>
      <w:bookmarkEnd w:id="222"/>
      <w:bookmarkEnd w:id="223"/>
      <w:bookmarkEnd w:id="224"/>
      <w:bookmarkEnd w:id="225"/>
      <w:bookmarkEnd w:id="226"/>
      <w:r>
        <w:rPr>
          <w:rFonts w:ascii="Times New Roman" w:eastAsia="MS Mincho" w:hAnsi="Times New Roman"/>
          <w:color w:val="17365D"/>
          <w:kern w:val="2"/>
          <w:szCs w:val="24"/>
          <w:lang w:val="x-none" w:eastAsia="x-none"/>
        </w:rPr>
        <w:lastRenderedPageBreak/>
        <w:t>РАЗДЕЛ III. ФОРМЫ ДЛЯ ЗАПОЛНЕНИЯ УЧАСТНИКАМИ ЗАКУПКИ</w:t>
      </w:r>
      <w:bookmarkEnd w:id="227"/>
      <w:bookmarkEnd w:id="228"/>
      <w:bookmarkEnd w:id="229"/>
      <w:r>
        <w:rPr>
          <w:rFonts w:eastAsia="MS Mincho"/>
          <w:b w:val="0"/>
          <w:kern w:val="2"/>
          <w:lang w:val="x-none" w:eastAsia="x-none"/>
        </w:rPr>
        <w:t xml:space="preserve"> </w:t>
      </w:r>
      <w:bookmarkEnd w:id="230"/>
    </w:p>
    <w:p w:rsidR="00F9475E" w:rsidRDefault="0042405D">
      <w:pPr>
        <w:pStyle w:val="1"/>
        <w:keepLines w:val="0"/>
        <w:spacing w:before="240" w:after="120"/>
        <w:ind w:left="792" w:hanging="360"/>
        <w:jc w:val="both"/>
        <w:rPr>
          <w:rFonts w:ascii="Times New Roman" w:eastAsia="MS Mincho" w:hAnsi="Times New Roman"/>
          <w:color w:val="548DD4"/>
          <w:kern w:val="2"/>
          <w:szCs w:val="24"/>
          <w:lang w:eastAsia="x-none"/>
        </w:rPr>
      </w:pPr>
      <w:bookmarkStart w:id="231" w:name="_Форма_1_ЗАЯВКА"/>
      <w:bookmarkStart w:id="232" w:name="_Форма_1_АНКЕТА"/>
      <w:bookmarkStart w:id="233" w:name="_Toc23149539"/>
      <w:bookmarkStart w:id="234" w:name="_Toc54336126"/>
      <w:bookmarkStart w:id="235" w:name="_Toc211330522"/>
      <w:bookmarkEnd w:id="231"/>
      <w:bookmarkEnd w:id="232"/>
      <w:r>
        <w:rPr>
          <w:rFonts w:ascii="Times New Roman" w:eastAsia="MS Mincho" w:hAnsi="Times New Roman"/>
          <w:color w:val="548DD4"/>
          <w:kern w:val="2"/>
          <w:szCs w:val="24"/>
          <w:lang w:val="x-none" w:eastAsia="x-none"/>
        </w:rPr>
        <w:t xml:space="preserve">Форма 1 АНКЕТА УЧАСТНИКА </w:t>
      </w:r>
      <w:r>
        <w:rPr>
          <w:rFonts w:ascii="Times New Roman" w:eastAsia="MS Mincho" w:hAnsi="Times New Roman"/>
          <w:color w:val="548DD4"/>
          <w:kern w:val="2"/>
          <w:szCs w:val="24"/>
          <w:lang w:eastAsia="x-none"/>
        </w:rPr>
        <w:t>ОТБОРА ПРЕДЛОЖЕНИЙ</w:t>
      </w:r>
      <w:bookmarkEnd w:id="233"/>
      <w:bookmarkEnd w:id="234"/>
      <w:bookmarkEnd w:id="235"/>
    </w:p>
    <w:p w:rsidR="00F9475E" w:rsidRDefault="00F9475E">
      <w:pPr>
        <w:pStyle w:val="Times12"/>
        <w:tabs>
          <w:tab w:val="left" w:pos="0"/>
          <w:tab w:val="left" w:pos="284"/>
        </w:tabs>
        <w:ind w:firstLine="0"/>
        <w:rPr>
          <w:color w:val="808080"/>
          <w:szCs w:val="24"/>
        </w:rPr>
      </w:pPr>
      <w:bookmarkStart w:id="236" w:name="_Письмо_о_подаче"/>
      <w:bookmarkStart w:id="237" w:name="_Заявка_о_подаче"/>
      <w:bookmarkStart w:id="238" w:name="_Hlt440565644"/>
      <w:bookmarkEnd w:id="236"/>
      <w:bookmarkEnd w:id="237"/>
      <w:bookmarkEnd w:id="238"/>
    </w:p>
    <w:p w:rsidR="00F9475E" w:rsidRDefault="0042405D">
      <w:r>
        <w:t>Приложение к заявке от «___» __________ 20___ г. № ______</w:t>
      </w:r>
    </w:p>
    <w:p w:rsidR="00F9475E" w:rsidRDefault="00F9475E"/>
    <w:p w:rsidR="00F9475E" w:rsidRDefault="0042405D">
      <w:r>
        <w:t xml:space="preserve">Отбор предложений в электронной форме на право заключения договора </w:t>
      </w:r>
    </w:p>
    <w:p w:rsidR="00F9475E" w:rsidRDefault="0042405D">
      <w:r>
        <w:t>на ________________________________________________</w:t>
      </w:r>
    </w:p>
    <w:p w:rsidR="00F9475E" w:rsidRDefault="00F9475E"/>
    <w:p w:rsidR="00F9475E" w:rsidRDefault="0042405D">
      <w:pPr>
        <w:pStyle w:val="rvps1"/>
      </w:pPr>
      <w:r>
        <w:t>АНКЕТА УЧАСТНИКА ОТБОРА ПРЕДЛОЖЕНИЙ</w:t>
      </w:r>
    </w:p>
    <w:p w:rsidR="00F9475E" w:rsidRDefault="00F9475E">
      <w:pPr>
        <w:rPr>
          <w:sz w:val="10"/>
          <w:szCs w:val="10"/>
        </w:rPr>
      </w:pPr>
    </w:p>
    <w:tbl>
      <w:tblPr>
        <w:tblW w:w="5000" w:type="pct"/>
        <w:tblLayout w:type="fixed"/>
        <w:tblLook w:val="00A0" w:firstRow="1" w:lastRow="0" w:firstColumn="1" w:lastColumn="0" w:noHBand="0" w:noVBand="0"/>
      </w:tblPr>
      <w:tblGrid>
        <w:gridCol w:w="636"/>
        <w:gridCol w:w="6253"/>
        <w:gridCol w:w="3532"/>
      </w:tblGrid>
      <w:tr w:rsidR="00F9475E">
        <w:trPr>
          <w:cantSplit/>
          <w:trHeight w:val="240"/>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F9475E" w:rsidRDefault="0042405D">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F9475E" w:rsidRDefault="0042405D">
            <w:pPr>
              <w:jc w:val="center"/>
              <w:rPr>
                <w:b/>
              </w:rPr>
            </w:pPr>
            <w:r>
              <w:rPr>
                <w:b/>
              </w:rPr>
              <w:t>Наименование</w:t>
            </w:r>
          </w:p>
        </w:tc>
        <w:tc>
          <w:tcPr>
            <w:tcW w:w="34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F9475E" w:rsidRDefault="0042405D">
            <w:pPr>
              <w:jc w:val="center"/>
              <w:rPr>
                <w:b/>
              </w:rPr>
            </w:pPr>
            <w:r>
              <w:rPr>
                <w:b/>
              </w:rPr>
              <w:t>Сведения об участнике отбора предложений</w:t>
            </w:r>
          </w:p>
        </w:tc>
      </w:tr>
      <w:tr w:rsidR="00F9475E">
        <w:trPr>
          <w:cantSplit/>
          <w:trHeight w:val="471"/>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Организационно-правовая форма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Учредители (перечислить наименования и организационно-правовую форму или Ф.И.О. всех учредителей)</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Виды деятельности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Срок деятельности (с учетом правопреемственности)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ИНН, дата постановки на учет в налоговом органе,</w:t>
            </w:r>
          </w:p>
          <w:p w:rsidR="00F9475E" w:rsidRDefault="0042405D">
            <w:r>
              <w:t>КПП, ОГРН, ОКПО, ОКОПФ, ОКТМО</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Почтовый адрес (страна, адрес)</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Телефоны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Факс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Адрес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Филиалы: перечислить наименования и почтовые адреса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Размер уставного капитала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Балансовая стоимость активов  (по балансу последнего завершенного периода)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lastRenderedPageBreak/>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Ф.И.О. уполномоченного лица участника с указанием должности, контактного телефона,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Численность персонала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Сведения об отнесении участника к Субъектам МСП</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r w:rsidR="00F9475E">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F9475E" w:rsidRDefault="0042405D">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F9475E" w:rsidRDefault="0042405D">
            <w:r>
              <w:t>Сведения об отнесении участника к организации, применяющей упрощённую систему налогообложения</w:t>
            </w:r>
          </w:p>
        </w:tc>
        <w:tc>
          <w:tcPr>
            <w:tcW w:w="3459" w:type="dxa"/>
            <w:tcBorders>
              <w:top w:val="single" w:sz="4" w:space="0" w:color="000000"/>
              <w:left w:val="single" w:sz="4" w:space="0" w:color="000000"/>
              <w:bottom w:val="single" w:sz="4" w:space="0" w:color="000000"/>
              <w:right w:val="single" w:sz="4" w:space="0" w:color="000000"/>
            </w:tcBorders>
            <w:vAlign w:val="center"/>
          </w:tcPr>
          <w:p w:rsidR="00F9475E" w:rsidRDefault="00F9475E"/>
        </w:tc>
      </w:tr>
    </w:tbl>
    <w:p w:rsidR="00F9475E" w:rsidRDefault="00F9475E">
      <w:pPr>
        <w:rPr>
          <w:color w:val="808080"/>
        </w:rPr>
      </w:pPr>
    </w:p>
    <w:p w:rsidR="00F9475E" w:rsidRDefault="0042405D">
      <w:pPr>
        <w:rPr>
          <w:color w:val="808080"/>
        </w:rPr>
      </w:pPr>
      <w:r>
        <w:rPr>
          <w:color w:val="808080"/>
        </w:rPr>
        <w:t>ИНСТРУКЦИИ ПО ЗАПОЛНЕНИЮ:</w:t>
      </w:r>
    </w:p>
    <w:p w:rsidR="00F9475E" w:rsidRDefault="0042405D">
      <w:pPr>
        <w:jc w:val="both"/>
        <w:rPr>
          <w:color w:val="808080"/>
        </w:rPr>
      </w:pPr>
      <w:r>
        <w:rPr>
          <w:color w:val="808080"/>
        </w:rPr>
        <w:t>1. Данные инструкции не следует воспроизводить в документах, подготовленных участником.</w:t>
      </w:r>
    </w:p>
    <w:p w:rsidR="00F9475E" w:rsidRDefault="0042405D">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F9475E" w:rsidRDefault="0042405D">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F9475E" w:rsidRDefault="0042405D">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F9475E" w:rsidRDefault="0042405D">
      <w:pPr>
        <w:jc w:val="both"/>
        <w:rPr>
          <w:color w:val="808080"/>
        </w:rPr>
        <w:sectPr w:rsidR="00F9475E">
          <w:headerReference w:type="even" r:id="rId39"/>
          <w:headerReference w:type="default" r:id="rId40"/>
          <w:headerReference w:type="first" r:id="rId41"/>
          <w:pgSz w:w="11906" w:h="16838"/>
          <w:pgMar w:top="851" w:right="567" w:bottom="567" w:left="1134" w:header="720" w:footer="0" w:gutter="0"/>
          <w:cols w:space="720"/>
          <w:formProt w:val="0"/>
          <w:titlePg/>
          <w:docGrid w:linePitch="326"/>
        </w:sectPr>
      </w:pPr>
      <w:r>
        <w:rPr>
          <w:color w:val="808080"/>
        </w:rPr>
        <w:t>5. Если заявка подается группой лиц, то анкета заполняется каждым лицом, включенным в такую группу.</w:t>
      </w:r>
    </w:p>
    <w:p w:rsidR="00F9475E" w:rsidRDefault="0042405D">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39" w:name="_Ref55335821"/>
      <w:bookmarkStart w:id="240" w:name="_Ref55336345"/>
      <w:bookmarkStart w:id="241" w:name="_Toc57314674"/>
      <w:bookmarkStart w:id="242" w:name="_Toc69728988"/>
      <w:bookmarkStart w:id="243" w:name="_Toc98251754"/>
      <w:bookmarkStart w:id="244" w:name="_Форма_2_АНКЕТА"/>
      <w:bookmarkStart w:id="245" w:name="_Форма_3_ТЕХНИКО-КОММЕРЧЕСКОЕ"/>
      <w:bookmarkStart w:id="246" w:name="_Форма_3_ТЕХНИКО-КОММЕРЧЕСКОЕ_1"/>
      <w:bookmarkStart w:id="247" w:name="_Toc23149541"/>
      <w:bookmarkStart w:id="248" w:name="_Toc54336128"/>
      <w:bookmarkStart w:id="249" w:name="_Toc211330523"/>
      <w:bookmarkEnd w:id="239"/>
      <w:bookmarkEnd w:id="240"/>
      <w:bookmarkEnd w:id="241"/>
      <w:bookmarkEnd w:id="242"/>
      <w:bookmarkEnd w:id="243"/>
      <w:bookmarkEnd w:id="244"/>
      <w:bookmarkEnd w:id="245"/>
      <w:bookmarkEnd w:id="246"/>
      <w:r>
        <w:rPr>
          <w:rFonts w:ascii="Times New Roman" w:eastAsia="MS Mincho" w:hAnsi="Times New Roman"/>
          <w:color w:val="548DD4"/>
          <w:kern w:val="2"/>
          <w:szCs w:val="24"/>
          <w:lang w:val="x-none" w:eastAsia="x-none"/>
        </w:rPr>
        <w:lastRenderedPageBreak/>
        <w:t>Форма 2 ТЕХНИКО-КОММЕРЧЕСКОЕ ПРЕДЛОЖЕНИЕ</w:t>
      </w:r>
      <w:bookmarkEnd w:id="247"/>
      <w:bookmarkEnd w:id="248"/>
      <w:bookmarkEnd w:id="249"/>
    </w:p>
    <w:p w:rsidR="00F9475E" w:rsidRDefault="00F9475E"/>
    <w:p w:rsidR="00F9475E" w:rsidRDefault="0042405D">
      <w:r>
        <w:t xml:space="preserve">Приложение к заявке на участие в отборе предложений от «___» __________ 20___ г. </w:t>
      </w:r>
    </w:p>
    <w:p w:rsidR="00F9475E" w:rsidRDefault="0042405D">
      <w:r>
        <w:t>№ ______</w:t>
      </w:r>
    </w:p>
    <w:p w:rsidR="00F9475E" w:rsidRDefault="0042405D">
      <w:r>
        <w:t xml:space="preserve">Участник отбора предложений: ________________________________ </w:t>
      </w:r>
    </w:p>
    <w:p w:rsidR="00F9475E" w:rsidRDefault="00F9475E"/>
    <w:p w:rsidR="00F9475E" w:rsidRDefault="00F9475E"/>
    <w:p w:rsidR="00F9475E" w:rsidRDefault="0042405D">
      <w:pPr>
        <w:pStyle w:val="rvps1"/>
      </w:pPr>
      <w:bookmarkStart w:id="250" w:name="_Техническое_предложение_(Форма"/>
      <w:bookmarkStart w:id="251" w:name="_Toc235439567"/>
      <w:bookmarkStart w:id="252" w:name="_Toc305665991"/>
      <w:bookmarkEnd w:id="250"/>
      <w:r>
        <w:t>ТЕХНИКО-КОММЕРЧЕСКОЕ ПРЕДЛОЖЕНИЕ</w:t>
      </w:r>
      <w:bookmarkEnd w:id="251"/>
      <w:bookmarkEnd w:id="252"/>
    </w:p>
    <w:p w:rsidR="00F9475E" w:rsidRDefault="00F9475E"/>
    <w:p w:rsidR="00F9475E" w:rsidRDefault="0042405D">
      <w:pPr>
        <w:jc w:val="both"/>
        <w:rPr>
          <w:iCs/>
          <w:sz w:val="22"/>
        </w:rPr>
      </w:pPr>
      <w:r>
        <w:rPr>
          <w:sz w:val="22"/>
        </w:rPr>
        <w:t xml:space="preserve">Настоящим предлагаем </w:t>
      </w:r>
      <w:r>
        <w:rPr>
          <w:b/>
          <w:iCs/>
          <w:sz w:val="22"/>
        </w:rPr>
        <w:t>оказать услуги</w:t>
      </w:r>
      <w:r>
        <w:rPr>
          <w:sz w:val="22"/>
        </w:rPr>
        <w:t xml:space="preserve"> в соответствии с требованиями, изложенными в Разделах IV «ТЕХНИЧЕСКОЕ ЗАДАНИЕ» и V. «ПРОЕКТ ДОГОВОРА» документации о проведении отбора предложений, </w:t>
      </w:r>
      <w:r>
        <w:rPr>
          <w:bCs/>
          <w:sz w:val="22"/>
        </w:rPr>
        <w:t>на следующих условиях</w:t>
      </w:r>
      <w:r>
        <w:rPr>
          <w:iCs/>
          <w:sz w:val="22"/>
        </w:rPr>
        <w:t>:</w:t>
      </w:r>
    </w:p>
    <w:p w:rsidR="00F9475E" w:rsidRDefault="00F9475E">
      <w:pPr>
        <w:jc w:val="both"/>
        <w:rPr>
          <w:iCs/>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4990"/>
        <w:gridCol w:w="9639"/>
      </w:tblGrid>
      <w:tr w:rsidR="00031C68" w:rsidTr="00031C68">
        <w:trPr>
          <w:cantSplit/>
          <w:trHeight w:val="632"/>
          <w:tblHeader/>
        </w:trPr>
        <w:tc>
          <w:tcPr>
            <w:tcW w:w="822" w:type="dxa"/>
            <w:tcBorders>
              <w:top w:val="single" w:sz="4" w:space="0" w:color="auto"/>
              <w:left w:val="single" w:sz="4" w:space="0" w:color="auto"/>
              <w:bottom w:val="single" w:sz="4" w:space="0" w:color="auto"/>
              <w:right w:val="single" w:sz="4" w:space="0" w:color="auto"/>
            </w:tcBorders>
            <w:vAlign w:val="center"/>
            <w:hideMark/>
          </w:tcPr>
          <w:p w:rsidR="00031C68" w:rsidRDefault="00031C68">
            <w:pPr>
              <w:keepNext/>
              <w:ind w:left="-57" w:right="-57"/>
              <w:jc w:val="center"/>
              <w:rPr>
                <w:b/>
                <w:color w:val="000000" w:themeColor="text1"/>
                <w:sz w:val="22"/>
              </w:rPr>
            </w:pPr>
            <w:r>
              <w:rPr>
                <w:b/>
                <w:color w:val="000000" w:themeColor="text1"/>
                <w:sz w:val="22"/>
              </w:rPr>
              <w:t>№ п/п</w:t>
            </w:r>
          </w:p>
        </w:tc>
        <w:tc>
          <w:tcPr>
            <w:tcW w:w="4990" w:type="dxa"/>
            <w:tcBorders>
              <w:top w:val="single" w:sz="4" w:space="0" w:color="auto"/>
              <w:left w:val="single" w:sz="4" w:space="0" w:color="auto"/>
              <w:bottom w:val="single" w:sz="4" w:space="0" w:color="auto"/>
              <w:right w:val="single" w:sz="4" w:space="0" w:color="auto"/>
            </w:tcBorders>
            <w:vAlign w:val="center"/>
            <w:hideMark/>
          </w:tcPr>
          <w:p w:rsidR="00031C68" w:rsidRDefault="00031C68">
            <w:pPr>
              <w:keepNext/>
              <w:ind w:left="-57" w:right="-57"/>
              <w:jc w:val="center"/>
              <w:rPr>
                <w:b/>
                <w:color w:val="000000" w:themeColor="text1"/>
                <w:sz w:val="22"/>
              </w:rPr>
            </w:pPr>
            <w:r>
              <w:rPr>
                <w:b/>
                <w:color w:val="000000" w:themeColor="text1"/>
                <w:sz w:val="22"/>
              </w:rPr>
              <w:t>Условия заявки на участие в закупке</w:t>
            </w:r>
          </w:p>
        </w:tc>
        <w:tc>
          <w:tcPr>
            <w:tcW w:w="9639" w:type="dxa"/>
            <w:tcBorders>
              <w:top w:val="single" w:sz="4" w:space="0" w:color="auto"/>
              <w:left w:val="single" w:sz="4" w:space="0" w:color="auto"/>
              <w:bottom w:val="single" w:sz="4" w:space="0" w:color="auto"/>
              <w:right w:val="single" w:sz="4" w:space="0" w:color="auto"/>
            </w:tcBorders>
            <w:vAlign w:val="center"/>
            <w:hideMark/>
          </w:tcPr>
          <w:p w:rsidR="00031C68" w:rsidRDefault="00031C68">
            <w:pPr>
              <w:keepNext/>
              <w:ind w:left="57" w:right="57"/>
              <w:jc w:val="center"/>
              <w:rPr>
                <w:b/>
                <w:color w:val="000000" w:themeColor="text1"/>
                <w:sz w:val="22"/>
              </w:rPr>
            </w:pPr>
            <w:r>
              <w:rPr>
                <w:b/>
                <w:color w:val="000000" w:themeColor="text1"/>
                <w:sz w:val="22"/>
              </w:rPr>
              <w:t>Предложения участника</w:t>
            </w:r>
          </w:p>
        </w:tc>
      </w:tr>
      <w:tr w:rsidR="00031C68" w:rsidTr="00031C68">
        <w:trPr>
          <w:cantSplit/>
          <w:trHeight w:val="414"/>
        </w:trPr>
        <w:tc>
          <w:tcPr>
            <w:tcW w:w="822" w:type="dxa"/>
            <w:tcBorders>
              <w:top w:val="single" w:sz="4" w:space="0" w:color="auto"/>
              <w:left w:val="single" w:sz="4" w:space="0" w:color="auto"/>
              <w:bottom w:val="single" w:sz="4" w:space="0" w:color="auto"/>
              <w:right w:val="single" w:sz="4" w:space="0" w:color="auto"/>
            </w:tcBorders>
            <w:vAlign w:val="center"/>
            <w:hideMark/>
          </w:tcPr>
          <w:p w:rsidR="00031C68" w:rsidRDefault="00031C68">
            <w:pPr>
              <w:rPr>
                <w:color w:val="000000" w:themeColor="text1"/>
                <w:sz w:val="22"/>
              </w:rPr>
            </w:pPr>
            <w:r>
              <w:rPr>
                <w:color w:val="000000" w:themeColor="text1"/>
                <w:sz w:val="22"/>
              </w:rPr>
              <w:t>1.</w:t>
            </w:r>
          </w:p>
        </w:tc>
        <w:tc>
          <w:tcPr>
            <w:tcW w:w="4990" w:type="dxa"/>
            <w:tcBorders>
              <w:top w:val="single" w:sz="4" w:space="0" w:color="auto"/>
              <w:left w:val="single" w:sz="4" w:space="0" w:color="auto"/>
              <w:bottom w:val="single" w:sz="4" w:space="0" w:color="auto"/>
              <w:right w:val="single" w:sz="4" w:space="0" w:color="auto"/>
            </w:tcBorders>
            <w:vAlign w:val="center"/>
            <w:hideMark/>
          </w:tcPr>
          <w:p w:rsidR="00031C68" w:rsidRDefault="00031C68">
            <w:pPr>
              <w:ind w:right="57"/>
              <w:rPr>
                <w:color w:val="000000" w:themeColor="text1"/>
                <w:sz w:val="22"/>
              </w:rPr>
            </w:pPr>
            <w:r>
              <w:rPr>
                <w:color w:val="000000" w:themeColor="text1"/>
                <w:sz w:val="22"/>
              </w:rPr>
              <w:t>К</w:t>
            </w:r>
            <w:r>
              <w:rPr>
                <w:color w:val="000000" w:themeColor="text1"/>
              </w:rPr>
              <w:t xml:space="preserve">оэффициент снижения цены </w:t>
            </w:r>
          </w:p>
        </w:tc>
        <w:tc>
          <w:tcPr>
            <w:tcW w:w="9639" w:type="dxa"/>
            <w:tcBorders>
              <w:top w:val="single" w:sz="4" w:space="0" w:color="auto"/>
              <w:left w:val="single" w:sz="4" w:space="0" w:color="auto"/>
              <w:bottom w:val="single" w:sz="4" w:space="0" w:color="auto"/>
              <w:right w:val="single" w:sz="4" w:space="0" w:color="auto"/>
            </w:tcBorders>
            <w:vAlign w:val="center"/>
            <w:hideMark/>
          </w:tcPr>
          <w:p w:rsidR="00031C68" w:rsidRDefault="00031C68">
            <w:pPr>
              <w:ind w:left="57" w:right="57"/>
              <w:jc w:val="center"/>
              <w:rPr>
                <w:color w:val="000000" w:themeColor="text1"/>
                <w:sz w:val="22"/>
              </w:rPr>
            </w:pPr>
            <w:r>
              <w:rPr>
                <w:b/>
                <w:i/>
                <w:color w:val="000000" w:themeColor="text1"/>
                <w:sz w:val="22"/>
              </w:rPr>
              <w:t>[указать коэффициент снижения цены договора и единиц продукции, выраженный в виде десятичной дроби (например, «0,9800» или «0,9000» и т.п.)] в соответствии с формой 2.1.- Ценовое предложение</w:t>
            </w:r>
          </w:p>
        </w:tc>
      </w:tr>
      <w:tr w:rsidR="00031C68" w:rsidTr="00031C68">
        <w:trPr>
          <w:cantSplit/>
        </w:trPr>
        <w:tc>
          <w:tcPr>
            <w:tcW w:w="822" w:type="dxa"/>
            <w:tcBorders>
              <w:top w:val="single" w:sz="4" w:space="0" w:color="auto"/>
              <w:left w:val="single" w:sz="4" w:space="0" w:color="auto"/>
              <w:bottom w:val="single" w:sz="4" w:space="0" w:color="auto"/>
              <w:right w:val="single" w:sz="4" w:space="0" w:color="auto"/>
            </w:tcBorders>
            <w:vAlign w:val="center"/>
            <w:hideMark/>
          </w:tcPr>
          <w:p w:rsidR="00031C68" w:rsidRDefault="00031C68">
            <w:pPr>
              <w:rPr>
                <w:color w:val="000000" w:themeColor="text1"/>
                <w:sz w:val="22"/>
              </w:rPr>
            </w:pPr>
            <w:r>
              <w:rPr>
                <w:color w:val="000000" w:themeColor="text1"/>
                <w:sz w:val="22"/>
              </w:rPr>
              <w:t>2</w:t>
            </w:r>
          </w:p>
        </w:tc>
        <w:tc>
          <w:tcPr>
            <w:tcW w:w="4990" w:type="dxa"/>
            <w:tcBorders>
              <w:top w:val="single" w:sz="4" w:space="0" w:color="auto"/>
              <w:left w:val="single" w:sz="4" w:space="0" w:color="auto"/>
              <w:bottom w:val="single" w:sz="4" w:space="0" w:color="auto"/>
              <w:right w:val="single" w:sz="4" w:space="0" w:color="auto"/>
            </w:tcBorders>
            <w:hideMark/>
          </w:tcPr>
          <w:p w:rsidR="00031C68" w:rsidRDefault="00031C68">
            <w:pPr>
              <w:suppressLineNumbers/>
              <w:tabs>
                <w:tab w:val="left" w:pos="1276"/>
                <w:tab w:val="left" w:pos="1418"/>
                <w:tab w:val="left" w:pos="1560"/>
              </w:tabs>
              <w:rPr>
                <w:color w:val="000000" w:themeColor="text1"/>
              </w:rPr>
            </w:pPr>
            <w:r>
              <w:rPr>
                <w:color w:val="000000" w:themeColor="text1"/>
              </w:rPr>
              <w:t>Наличие опыта оказания услуг</w:t>
            </w:r>
          </w:p>
        </w:tc>
        <w:tc>
          <w:tcPr>
            <w:tcW w:w="9639" w:type="dxa"/>
            <w:tcBorders>
              <w:top w:val="single" w:sz="4" w:space="0" w:color="auto"/>
              <w:left w:val="single" w:sz="4" w:space="0" w:color="auto"/>
              <w:bottom w:val="single" w:sz="4" w:space="0" w:color="auto"/>
              <w:right w:val="single" w:sz="4" w:space="0" w:color="auto"/>
            </w:tcBorders>
            <w:vAlign w:val="center"/>
            <w:hideMark/>
          </w:tcPr>
          <w:p w:rsidR="00031C68" w:rsidRDefault="00031C68">
            <w:pPr>
              <w:ind w:left="57" w:right="57"/>
              <w:jc w:val="center"/>
              <w:rPr>
                <w:b/>
                <w:i/>
                <w:color w:val="000000" w:themeColor="text1"/>
                <w:sz w:val="22"/>
              </w:rPr>
            </w:pPr>
            <w:r>
              <w:rPr>
                <w:b/>
                <w:i/>
                <w:color w:val="000000" w:themeColor="text1"/>
                <w:sz w:val="22"/>
              </w:rPr>
              <w:t>В соответствии с информацией указанной в Форме 6</w:t>
            </w:r>
          </w:p>
        </w:tc>
      </w:tr>
      <w:tr w:rsidR="00031C68" w:rsidTr="00031C68">
        <w:trPr>
          <w:cantSplit/>
        </w:trPr>
        <w:tc>
          <w:tcPr>
            <w:tcW w:w="822" w:type="dxa"/>
            <w:tcBorders>
              <w:top w:val="single" w:sz="4" w:space="0" w:color="auto"/>
              <w:left w:val="single" w:sz="4" w:space="0" w:color="auto"/>
              <w:bottom w:val="single" w:sz="4" w:space="0" w:color="auto"/>
              <w:right w:val="single" w:sz="4" w:space="0" w:color="auto"/>
            </w:tcBorders>
            <w:vAlign w:val="center"/>
            <w:hideMark/>
          </w:tcPr>
          <w:p w:rsidR="00031C68" w:rsidRDefault="00031C68">
            <w:pPr>
              <w:rPr>
                <w:color w:val="000000" w:themeColor="text1"/>
                <w:sz w:val="22"/>
              </w:rPr>
            </w:pPr>
            <w:r>
              <w:rPr>
                <w:color w:val="000000" w:themeColor="text1"/>
                <w:sz w:val="22"/>
              </w:rPr>
              <w:t>3</w:t>
            </w:r>
          </w:p>
        </w:tc>
        <w:tc>
          <w:tcPr>
            <w:tcW w:w="4990" w:type="dxa"/>
            <w:tcBorders>
              <w:top w:val="single" w:sz="4" w:space="0" w:color="auto"/>
              <w:left w:val="single" w:sz="4" w:space="0" w:color="auto"/>
              <w:bottom w:val="single" w:sz="4" w:space="0" w:color="auto"/>
              <w:right w:val="single" w:sz="4" w:space="0" w:color="auto"/>
            </w:tcBorders>
            <w:hideMark/>
          </w:tcPr>
          <w:p w:rsidR="00031C68" w:rsidRDefault="00031C68">
            <w:pPr>
              <w:suppressLineNumbers/>
              <w:tabs>
                <w:tab w:val="left" w:pos="1276"/>
                <w:tab w:val="left" w:pos="1418"/>
                <w:tab w:val="left" w:pos="1560"/>
              </w:tabs>
              <w:rPr>
                <w:color w:val="000000" w:themeColor="text1"/>
              </w:rPr>
            </w:pPr>
            <w:r>
              <w:rPr>
                <w:color w:val="000000" w:themeColor="text1"/>
              </w:rPr>
              <w:t>Наличие персонала</w:t>
            </w:r>
          </w:p>
        </w:tc>
        <w:tc>
          <w:tcPr>
            <w:tcW w:w="9639" w:type="dxa"/>
            <w:tcBorders>
              <w:top w:val="single" w:sz="4" w:space="0" w:color="auto"/>
              <w:left w:val="single" w:sz="4" w:space="0" w:color="auto"/>
              <w:bottom w:val="single" w:sz="4" w:space="0" w:color="auto"/>
              <w:right w:val="single" w:sz="4" w:space="0" w:color="auto"/>
            </w:tcBorders>
            <w:vAlign w:val="center"/>
            <w:hideMark/>
          </w:tcPr>
          <w:p w:rsidR="00031C68" w:rsidRDefault="00031C68">
            <w:pPr>
              <w:ind w:left="57" w:right="57"/>
              <w:jc w:val="center"/>
              <w:rPr>
                <w:b/>
                <w:i/>
                <w:color w:val="000000" w:themeColor="text1"/>
                <w:sz w:val="22"/>
              </w:rPr>
            </w:pPr>
            <w:r>
              <w:rPr>
                <w:b/>
                <w:i/>
                <w:color w:val="000000" w:themeColor="text1"/>
                <w:sz w:val="22"/>
              </w:rPr>
              <w:t>В соответствии с информацией указанной в Форме 4</w:t>
            </w:r>
          </w:p>
        </w:tc>
      </w:tr>
      <w:tr w:rsidR="00031C68" w:rsidTr="00031C68">
        <w:trPr>
          <w:cantSplit/>
        </w:trPr>
        <w:tc>
          <w:tcPr>
            <w:tcW w:w="822" w:type="dxa"/>
            <w:tcBorders>
              <w:top w:val="single" w:sz="4" w:space="0" w:color="auto"/>
              <w:left w:val="single" w:sz="4" w:space="0" w:color="auto"/>
              <w:bottom w:val="single" w:sz="4" w:space="0" w:color="auto"/>
              <w:right w:val="single" w:sz="4" w:space="0" w:color="auto"/>
            </w:tcBorders>
            <w:vAlign w:val="center"/>
            <w:hideMark/>
          </w:tcPr>
          <w:p w:rsidR="00031C68" w:rsidRDefault="00031C68">
            <w:pPr>
              <w:rPr>
                <w:color w:val="000000" w:themeColor="text1"/>
                <w:sz w:val="22"/>
              </w:rPr>
            </w:pPr>
            <w:r>
              <w:rPr>
                <w:color w:val="000000" w:themeColor="text1"/>
                <w:sz w:val="22"/>
              </w:rPr>
              <w:t>4</w:t>
            </w:r>
          </w:p>
        </w:tc>
        <w:tc>
          <w:tcPr>
            <w:tcW w:w="4990" w:type="dxa"/>
            <w:tcBorders>
              <w:top w:val="single" w:sz="4" w:space="0" w:color="auto"/>
              <w:left w:val="single" w:sz="4" w:space="0" w:color="auto"/>
              <w:bottom w:val="single" w:sz="4" w:space="0" w:color="auto"/>
              <w:right w:val="single" w:sz="4" w:space="0" w:color="auto"/>
            </w:tcBorders>
            <w:hideMark/>
          </w:tcPr>
          <w:p w:rsidR="00031C68" w:rsidRDefault="00031C68">
            <w:pPr>
              <w:suppressLineNumbers/>
              <w:tabs>
                <w:tab w:val="left" w:pos="1276"/>
                <w:tab w:val="left" w:pos="1418"/>
                <w:tab w:val="left" w:pos="1560"/>
              </w:tabs>
              <w:rPr>
                <w:color w:val="000000" w:themeColor="text1"/>
              </w:rPr>
            </w:pPr>
            <w:r>
              <w:rPr>
                <w:color w:val="000000" w:themeColor="text1"/>
              </w:rPr>
              <w:t>Наличие мастерской и основных МТР</w:t>
            </w:r>
          </w:p>
        </w:tc>
        <w:tc>
          <w:tcPr>
            <w:tcW w:w="9639" w:type="dxa"/>
            <w:tcBorders>
              <w:top w:val="single" w:sz="4" w:space="0" w:color="auto"/>
              <w:left w:val="single" w:sz="4" w:space="0" w:color="auto"/>
              <w:bottom w:val="single" w:sz="4" w:space="0" w:color="auto"/>
              <w:right w:val="single" w:sz="4" w:space="0" w:color="auto"/>
            </w:tcBorders>
            <w:vAlign w:val="center"/>
            <w:hideMark/>
          </w:tcPr>
          <w:p w:rsidR="00031C68" w:rsidRDefault="00031C68">
            <w:pPr>
              <w:ind w:left="57" w:right="57"/>
              <w:jc w:val="center"/>
              <w:rPr>
                <w:b/>
                <w:i/>
                <w:color w:val="000000" w:themeColor="text1"/>
                <w:sz w:val="22"/>
              </w:rPr>
            </w:pPr>
            <w:r>
              <w:rPr>
                <w:b/>
                <w:i/>
                <w:color w:val="000000" w:themeColor="text1"/>
                <w:sz w:val="22"/>
              </w:rPr>
              <w:t>В соответствии с информацией указанной в Форме 5</w:t>
            </w:r>
          </w:p>
        </w:tc>
      </w:tr>
    </w:tbl>
    <w:p w:rsidR="00031C68" w:rsidRDefault="00031C68" w:rsidP="00031C68">
      <w:pPr>
        <w:rPr>
          <w:color w:val="000000" w:themeColor="text1"/>
          <w:sz w:val="22"/>
        </w:rPr>
      </w:pPr>
    </w:p>
    <w:p w:rsidR="00031C68" w:rsidRDefault="00031C68" w:rsidP="00031C68">
      <w:pPr>
        <w:jc w:val="both"/>
        <w:rPr>
          <w:b/>
          <w:i/>
          <w:color w:val="000000" w:themeColor="text1"/>
          <w:sz w:val="22"/>
          <w:szCs w:val="22"/>
        </w:rPr>
      </w:pPr>
      <w:r>
        <w:rPr>
          <w:b/>
          <w:i/>
          <w:color w:val="000000" w:themeColor="text1"/>
          <w:sz w:val="22"/>
          <w:szCs w:val="22"/>
        </w:rPr>
        <w:t>Неотъемлемой частью настоящего технико-коммерческого предложения является следующее приложение:</w:t>
      </w:r>
    </w:p>
    <w:p w:rsidR="00031C68" w:rsidRDefault="00031C68" w:rsidP="00031C68">
      <w:pPr>
        <w:rPr>
          <w:color w:val="000000" w:themeColor="text1"/>
        </w:rPr>
      </w:pPr>
    </w:p>
    <w:p w:rsidR="00031C68" w:rsidRDefault="00031C68" w:rsidP="00031C68">
      <w:pPr>
        <w:jc w:val="both"/>
        <w:rPr>
          <w:color w:val="000000" w:themeColor="text1"/>
          <w:u w:val="single"/>
        </w:rPr>
      </w:pPr>
      <w:r>
        <w:rPr>
          <w:color w:val="000000" w:themeColor="text1"/>
        </w:rPr>
        <w:t xml:space="preserve">ФОРМА ЦЕНОВОГО ПРЕДЛОЖЕНИЯ приложена отдельным файлом – Приложение №1 Форма 2.1. Ценовое предложение. </w:t>
      </w:r>
      <w:r>
        <w:rPr>
          <w:color w:val="000000" w:themeColor="text1"/>
          <w:u w:val="single"/>
        </w:rPr>
        <w:t xml:space="preserve">Заполнению подлежат Листы «Форма», «Группа 1 Работа/Услуги», «Группа 2 Расходные материалы», «Группа 3 ЗИП». </w:t>
      </w:r>
    </w:p>
    <w:p w:rsidR="00031C68" w:rsidRDefault="00031C68" w:rsidP="00031C68">
      <w:pPr>
        <w:rPr>
          <w:color w:val="000000" w:themeColor="text1"/>
        </w:rPr>
      </w:pPr>
    </w:p>
    <w:p w:rsidR="00031C68" w:rsidRDefault="00031C68" w:rsidP="00031C68">
      <w:pPr>
        <w:rPr>
          <w:color w:val="000000" w:themeColor="text1"/>
          <w:sz w:val="22"/>
        </w:rPr>
      </w:pPr>
      <w:r>
        <w:rPr>
          <w:b/>
          <w:i/>
          <w:color w:val="000000" w:themeColor="text1"/>
          <w:u w:val="single"/>
        </w:rPr>
        <w:t>Изменение Формы №2.1 Ценовое предложение так же недопустимо и форма подается в формате Excel.</w:t>
      </w:r>
    </w:p>
    <w:p w:rsidR="00F9475E" w:rsidRDefault="00F9475E">
      <w:pPr>
        <w:jc w:val="both"/>
        <w:rPr>
          <w:iCs/>
          <w:sz w:val="22"/>
        </w:rPr>
      </w:pPr>
    </w:p>
    <w:p w:rsidR="00F9475E" w:rsidRDefault="00F9475E"/>
    <w:p w:rsidR="00F9475E" w:rsidRDefault="0042405D">
      <w:pPr>
        <w:rPr>
          <w:color w:val="808080"/>
          <w:sz w:val="22"/>
        </w:rPr>
      </w:pPr>
      <w:r>
        <w:rPr>
          <w:color w:val="808080"/>
          <w:sz w:val="22"/>
        </w:rPr>
        <w:t>ИНСТРУКЦИИ ПО ЗАПОЛНЕНИЮ</w:t>
      </w:r>
    </w:p>
    <w:p w:rsidR="00F9475E" w:rsidRDefault="0042405D">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F9475E" w:rsidRDefault="0042405D">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F9475E" w:rsidRDefault="0042405D">
      <w:pPr>
        <w:jc w:val="both"/>
        <w:rPr>
          <w:color w:val="808080"/>
          <w:sz w:val="22"/>
        </w:rPr>
        <w:sectPr w:rsidR="00F9475E">
          <w:headerReference w:type="even" r:id="rId42"/>
          <w:headerReference w:type="default" r:id="rId43"/>
          <w:headerReference w:type="first" r:id="rId44"/>
          <w:pgSz w:w="16838" w:h="11906" w:orient="landscape"/>
          <w:pgMar w:top="1134" w:right="851" w:bottom="567" w:left="567" w:header="720" w:footer="0" w:gutter="0"/>
          <w:cols w:space="720"/>
          <w:formProt w:val="0"/>
          <w:titlePg/>
          <w:docGrid w:linePitch="326"/>
        </w:sectPr>
      </w:pPr>
      <w:r>
        <w:rPr>
          <w:color w:val="808080"/>
          <w:sz w:val="22"/>
        </w:rPr>
        <w:t>договора.</w:t>
      </w:r>
    </w:p>
    <w:p w:rsidR="00F9475E" w:rsidRDefault="0042405D">
      <w:pPr>
        <w:pStyle w:val="1"/>
        <w:keepLines w:val="0"/>
        <w:spacing w:before="240" w:after="120"/>
        <w:jc w:val="both"/>
        <w:rPr>
          <w:rFonts w:ascii="Times New Roman" w:eastAsia="MS Mincho" w:hAnsi="Times New Roman"/>
          <w:color w:val="548DD4"/>
          <w:kern w:val="2"/>
          <w:szCs w:val="24"/>
          <w:lang w:val="x-none" w:eastAsia="x-none"/>
        </w:rPr>
      </w:pPr>
      <w:bookmarkStart w:id="253" w:name="_Форма_4_РЕКОМЕНДУЕМАЯ"/>
      <w:bookmarkStart w:id="254" w:name="_Toc23149542"/>
      <w:bookmarkStart w:id="255" w:name="_Toc54336129"/>
      <w:bookmarkStart w:id="256" w:name="_Toc211330524"/>
      <w:bookmarkEnd w:id="253"/>
      <w:r>
        <w:rPr>
          <w:rFonts w:ascii="Times New Roman" w:eastAsia="MS Mincho" w:hAnsi="Times New Roman"/>
          <w:color w:val="548DD4"/>
          <w:kern w:val="2"/>
          <w:szCs w:val="24"/>
          <w:lang w:val="x-none" w:eastAsia="x-none"/>
        </w:rPr>
        <w:lastRenderedPageBreak/>
        <w:t xml:space="preserve">Форма </w:t>
      </w:r>
      <w:r>
        <w:rPr>
          <w:rFonts w:ascii="Times New Roman" w:eastAsia="MS Mincho" w:hAnsi="Times New Roman"/>
          <w:color w:val="548DD4"/>
          <w:kern w:val="2"/>
          <w:szCs w:val="24"/>
          <w:lang w:eastAsia="x-none"/>
        </w:rPr>
        <w:t>3</w:t>
      </w:r>
      <w:r>
        <w:rPr>
          <w:rFonts w:ascii="Times New Roman" w:eastAsia="MS Mincho" w:hAnsi="Times New Roman"/>
          <w:color w:val="548DD4"/>
          <w:kern w:val="2"/>
          <w:szCs w:val="24"/>
          <w:lang w:val="x-none" w:eastAsia="x-none"/>
        </w:rPr>
        <w:t xml:space="preserve"> РЕКОМЕНДУЕМАЯ ФОРМА ЗАПРОСА РАЗЪЯСНЕНИЙ ДОКУМЕНТАЦИИ О ЗАКУПКЕ</w:t>
      </w:r>
      <w:bookmarkEnd w:id="254"/>
      <w:bookmarkEnd w:id="255"/>
      <w:bookmarkEnd w:id="256"/>
    </w:p>
    <w:p w:rsidR="00F9475E" w:rsidRDefault="00F9475E"/>
    <w:p w:rsidR="00F9475E" w:rsidRDefault="0042405D">
      <w:pPr>
        <w:jc w:val="center"/>
      </w:pPr>
      <w:bookmarkStart w:id="257" w:name="_Ref313304436"/>
      <w:bookmarkStart w:id="258" w:name="_Toc314507388"/>
      <w:r>
        <w:t>РЕКОМЕНДУЕМАЯ ФОРМА ЗАПРОСА РАЗЪЯСНЕНИЙ ДОКУМЕНТАЦИИ</w:t>
      </w:r>
      <w:bookmarkEnd w:id="257"/>
      <w:bookmarkEnd w:id="258"/>
    </w:p>
    <w:p w:rsidR="00F9475E" w:rsidRDefault="0042405D">
      <w:pPr>
        <w:jc w:val="center"/>
      </w:pPr>
      <w:bookmarkStart w:id="259" w:name="_Toc322209429"/>
      <w:r>
        <w:t>О ЗАКУПКЕ</w:t>
      </w:r>
      <w:bookmarkEnd w:id="259"/>
    </w:p>
    <w:p w:rsidR="00F9475E" w:rsidRDefault="00F9475E">
      <w:pPr>
        <w:pStyle w:val="a6"/>
        <w:tabs>
          <w:tab w:val="clear" w:pos="4677"/>
          <w:tab w:val="clear" w:pos="9355"/>
        </w:tabs>
      </w:pPr>
    </w:p>
    <w:p w:rsidR="00F9475E" w:rsidRDefault="0042405D">
      <w:pPr>
        <w:pStyle w:val="a6"/>
        <w:tabs>
          <w:tab w:val="clear" w:pos="4677"/>
          <w:tab w:val="clear" w:pos="9355"/>
        </w:tabs>
        <w:jc w:val="both"/>
        <w:rPr>
          <w:i/>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F9475E" w:rsidRDefault="00F9475E">
      <w:pPr>
        <w:jc w:val="right"/>
      </w:pPr>
    </w:p>
    <w:p w:rsidR="00F9475E" w:rsidRDefault="00F9475E"/>
    <w:p w:rsidR="00F9475E" w:rsidRDefault="0042405D">
      <w:pPr>
        <w:jc w:val="center"/>
      </w:pPr>
      <w:r>
        <w:t>Уважаемые господа!</w:t>
      </w:r>
    </w:p>
    <w:p w:rsidR="00F9475E" w:rsidRDefault="0042405D">
      <w:pPr>
        <w:jc w:val="center"/>
      </w:pPr>
      <w:r>
        <w:t>Просим Вас разъяснить следующие положения документации о проведении отбора предложений в электронной форме на право заключения договора на ________________________________ (документация о закупке):</w:t>
      </w:r>
    </w:p>
    <w:p w:rsidR="00031C68" w:rsidRDefault="00031C68">
      <w:pPr>
        <w:jc w:val="center"/>
      </w:pPr>
    </w:p>
    <w:tbl>
      <w:tblPr>
        <w:tblW w:w="0" w:type="dxa"/>
        <w:tblInd w:w="41" w:type="dxa"/>
        <w:tblLayout w:type="fixed"/>
        <w:tblCellMar>
          <w:left w:w="40" w:type="dxa"/>
          <w:right w:w="40" w:type="dxa"/>
        </w:tblCellMar>
        <w:tblLook w:val="04A0" w:firstRow="1" w:lastRow="0" w:firstColumn="1" w:lastColumn="0" w:noHBand="0" w:noVBand="1"/>
      </w:tblPr>
      <w:tblGrid>
        <w:gridCol w:w="605"/>
        <w:gridCol w:w="1996"/>
        <w:gridCol w:w="2919"/>
        <w:gridCol w:w="4685"/>
      </w:tblGrid>
      <w:tr w:rsidR="00031C68" w:rsidTr="00031C68">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31C68" w:rsidRDefault="00031C68">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31C68" w:rsidRDefault="00031C68">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31C68" w:rsidRDefault="00031C68">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31C68" w:rsidRDefault="00031C68">
            <w:pPr>
              <w:jc w:val="center"/>
              <w:rPr>
                <w:b/>
              </w:rPr>
            </w:pPr>
            <w:r>
              <w:rPr>
                <w:b/>
              </w:rPr>
              <w:t>Содержание запроса на разъяснение положений документации о закупке</w:t>
            </w:r>
          </w:p>
        </w:tc>
      </w:tr>
      <w:tr w:rsidR="00031C68" w:rsidTr="00031C68">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31C68" w:rsidRDefault="00031C68">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31C68" w:rsidRDefault="00031C68"/>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31C68" w:rsidRDefault="00031C68"/>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31C68" w:rsidRDefault="00031C68"/>
        </w:tc>
      </w:tr>
      <w:tr w:rsidR="00031C68" w:rsidTr="00031C68">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hideMark/>
          </w:tcPr>
          <w:p w:rsidR="00031C68" w:rsidRDefault="00031C68">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31C68" w:rsidRDefault="00031C68"/>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31C68" w:rsidRDefault="00031C68"/>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31C68" w:rsidRDefault="00031C68"/>
        </w:tc>
      </w:tr>
    </w:tbl>
    <w:p w:rsidR="00031C68" w:rsidRDefault="00031C68">
      <w:pPr>
        <w:jc w:val="center"/>
      </w:pPr>
    </w:p>
    <w:p w:rsidR="00F9475E" w:rsidRDefault="00F9475E"/>
    <w:p w:rsidR="00F9475E" w:rsidRDefault="00F9475E">
      <w:pPr>
        <w:sectPr w:rsidR="00F9475E">
          <w:headerReference w:type="even" r:id="rId45"/>
          <w:headerReference w:type="default" r:id="rId46"/>
          <w:headerReference w:type="first" r:id="rId47"/>
          <w:pgSz w:w="11906" w:h="16838"/>
          <w:pgMar w:top="851" w:right="567" w:bottom="567" w:left="1134" w:header="720" w:footer="0" w:gutter="0"/>
          <w:cols w:space="720"/>
          <w:formProt w:val="0"/>
          <w:titlePg/>
          <w:docGrid w:linePitch="326"/>
        </w:sectPr>
      </w:pPr>
    </w:p>
    <w:p w:rsidR="00031C68" w:rsidRDefault="00031C68" w:rsidP="00031C68">
      <w:pPr>
        <w:keepNext/>
        <w:spacing w:before="240" w:after="120"/>
        <w:ind w:firstLine="567"/>
        <w:jc w:val="center"/>
        <w:outlineLvl w:val="0"/>
        <w:rPr>
          <w:rFonts w:eastAsia="MS Mincho"/>
          <w:b/>
          <w:bCs/>
          <w:color w:val="000000" w:themeColor="text1"/>
          <w:kern w:val="32"/>
          <w:sz w:val="28"/>
          <w:lang w:eastAsia="x-none"/>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Start w:id="266" w:name="_Toc210986875"/>
      <w:bookmarkStart w:id="267" w:name="_Toc204946707"/>
      <w:bookmarkStart w:id="268" w:name="_Toc203640059"/>
      <w:bookmarkStart w:id="269" w:name="_Toc183083943"/>
      <w:bookmarkStart w:id="270" w:name="_Toc181105418"/>
      <w:bookmarkStart w:id="271" w:name="_Toc177982636"/>
      <w:bookmarkStart w:id="272" w:name="_Toc166767446"/>
      <w:bookmarkStart w:id="273" w:name="_Toc161657806"/>
      <w:bookmarkStart w:id="274" w:name="_Toc127173994"/>
      <w:bookmarkStart w:id="275" w:name="_Toc211330525"/>
      <w:bookmarkStart w:id="276" w:name="ф5"/>
      <w:bookmarkEnd w:id="260"/>
      <w:bookmarkEnd w:id="261"/>
      <w:bookmarkEnd w:id="262"/>
      <w:bookmarkEnd w:id="263"/>
      <w:bookmarkEnd w:id="264"/>
      <w:bookmarkEnd w:id="265"/>
      <w:r>
        <w:rPr>
          <w:rFonts w:eastAsia="MS Mincho"/>
          <w:b/>
          <w:bCs/>
          <w:color w:val="000000" w:themeColor="text1"/>
          <w:kern w:val="32"/>
          <w:sz w:val="28"/>
          <w:lang w:eastAsia="x-none"/>
        </w:rPr>
        <w:lastRenderedPageBreak/>
        <w:t>Форма 4. Справка о персонале Участника.</w:t>
      </w:r>
      <w:bookmarkEnd w:id="266"/>
      <w:bookmarkEnd w:id="267"/>
      <w:bookmarkEnd w:id="268"/>
      <w:bookmarkEnd w:id="269"/>
      <w:bookmarkEnd w:id="270"/>
      <w:bookmarkEnd w:id="271"/>
      <w:bookmarkEnd w:id="272"/>
      <w:bookmarkEnd w:id="273"/>
      <w:bookmarkEnd w:id="274"/>
      <w:bookmarkEnd w:id="275"/>
    </w:p>
    <w:bookmarkEnd w:id="276"/>
    <w:p w:rsidR="00031C68" w:rsidRDefault="00031C68" w:rsidP="00031C68">
      <w:pPr>
        <w:rPr>
          <w:color w:val="000000" w:themeColor="text1"/>
        </w:rPr>
      </w:pPr>
      <w:r>
        <w:rPr>
          <w:color w:val="000000" w:themeColor="text1"/>
        </w:rPr>
        <w:t xml:space="preserve">Приложение к Заявке на участие в _______ от «___» _________ 20___ г. </w:t>
      </w:r>
    </w:p>
    <w:p w:rsidR="00031C68" w:rsidRDefault="00031C68" w:rsidP="00031C68">
      <w:pPr>
        <w:ind w:firstLine="567"/>
        <w:rPr>
          <w:color w:val="000000" w:themeColor="text1"/>
        </w:rPr>
      </w:pPr>
      <w:r>
        <w:rPr>
          <w:color w:val="000000" w:themeColor="text1"/>
        </w:rPr>
        <w:t>№ ______</w:t>
      </w:r>
    </w:p>
    <w:p w:rsidR="00031C68" w:rsidRDefault="00031C68" w:rsidP="00031C68">
      <w:pPr>
        <w:ind w:firstLine="567"/>
        <w:rPr>
          <w:color w:val="000000" w:themeColor="text1"/>
        </w:rPr>
      </w:pPr>
    </w:p>
    <w:p w:rsidR="00031C68" w:rsidRDefault="00031C68" w:rsidP="00031C68">
      <w:pPr>
        <w:rPr>
          <w:color w:val="000000" w:themeColor="text1"/>
        </w:rPr>
      </w:pPr>
      <w:r>
        <w:rPr>
          <w:color w:val="000000" w:themeColor="text1"/>
        </w:rPr>
        <w:t xml:space="preserve">Участник ___: ____________ </w:t>
      </w:r>
    </w:p>
    <w:tbl>
      <w:tblPr>
        <w:tblW w:w="0" w:type="dxa"/>
        <w:tblInd w:w="-292" w:type="dxa"/>
        <w:tblLayout w:type="fixed"/>
        <w:tblCellMar>
          <w:left w:w="40" w:type="dxa"/>
          <w:right w:w="40" w:type="dxa"/>
        </w:tblCellMar>
        <w:tblLook w:val="04A0" w:firstRow="1" w:lastRow="0" w:firstColumn="1" w:lastColumn="0" w:noHBand="0" w:noVBand="1"/>
      </w:tblPr>
      <w:tblGrid>
        <w:gridCol w:w="530"/>
        <w:gridCol w:w="2118"/>
        <w:gridCol w:w="1721"/>
        <w:gridCol w:w="793"/>
        <w:gridCol w:w="1721"/>
        <w:gridCol w:w="2250"/>
        <w:gridCol w:w="2118"/>
        <w:gridCol w:w="2118"/>
        <w:gridCol w:w="2514"/>
      </w:tblGrid>
      <w:tr w:rsidR="00031C68" w:rsidTr="00031C68">
        <w:trPr>
          <w:trHeight w:val="1275"/>
        </w:trPr>
        <w:tc>
          <w:tcPr>
            <w:tcW w:w="53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w:t>
            </w:r>
          </w:p>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п/п</w:t>
            </w:r>
          </w:p>
        </w:tc>
        <w:tc>
          <w:tcPr>
            <w:tcW w:w="21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Ф.И.О.</w:t>
            </w:r>
          </w:p>
        </w:tc>
        <w:tc>
          <w:tcPr>
            <w:tcW w:w="172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 xml:space="preserve">Наименование </w:t>
            </w:r>
          </w:p>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 xml:space="preserve">должности </w:t>
            </w:r>
          </w:p>
        </w:tc>
        <w:tc>
          <w:tcPr>
            <w:tcW w:w="7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Стаж работы</w:t>
            </w:r>
          </w:p>
        </w:tc>
        <w:tc>
          <w:tcPr>
            <w:tcW w:w="172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Порядок трудоустройства (трудовой договор, договор гражданско-правового характера)</w:t>
            </w:r>
          </w:p>
        </w:tc>
        <w:tc>
          <w:tcPr>
            <w:tcW w:w="2250" w:type="dxa"/>
            <w:tcBorders>
              <w:top w:val="single" w:sz="6" w:space="0" w:color="auto"/>
              <w:left w:val="single" w:sz="6" w:space="0" w:color="auto"/>
              <w:bottom w:val="single" w:sz="6" w:space="0" w:color="auto"/>
              <w:right w:val="single" w:sz="6" w:space="0" w:color="auto"/>
            </w:tcBorders>
            <w:shd w:val="clear" w:color="auto" w:fill="FFFFFF"/>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Наличие квалификации или прохождения обучения в области эксплуатации, техническое обслуживание и ремонт систем кондиционирования воздуха (указать: есть и какая именно /  нет)*</w:t>
            </w:r>
          </w:p>
        </w:tc>
        <w:tc>
          <w:tcPr>
            <w:tcW w:w="21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 xml:space="preserve">Наличие действующих удостоверений по </w:t>
            </w:r>
            <w:r>
              <w:rPr>
                <w:b/>
                <w:color w:val="000000" w:themeColor="text1"/>
                <w:sz w:val="20"/>
                <w:szCs w:val="20"/>
              </w:rPr>
              <w:t>электробезопасности</w:t>
            </w:r>
            <w:r>
              <w:rPr>
                <w:color w:val="000000" w:themeColor="text1"/>
                <w:sz w:val="20"/>
                <w:szCs w:val="20"/>
              </w:rPr>
              <w:t xml:space="preserve"> (Группа </w:t>
            </w:r>
            <w:r>
              <w:rPr>
                <w:color w:val="000000" w:themeColor="text1"/>
                <w:sz w:val="20"/>
                <w:szCs w:val="20"/>
                <w:lang w:val="en-US"/>
              </w:rPr>
              <w:t>III</w:t>
            </w:r>
            <w:r>
              <w:rPr>
                <w:color w:val="000000" w:themeColor="text1"/>
                <w:sz w:val="20"/>
                <w:szCs w:val="20"/>
              </w:rPr>
              <w:t xml:space="preserve">, </w:t>
            </w:r>
          </w:p>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lang w:val="en-US"/>
              </w:rPr>
              <w:t>IV</w:t>
            </w:r>
            <w:r>
              <w:rPr>
                <w:color w:val="000000" w:themeColor="text1"/>
                <w:sz w:val="20"/>
                <w:szCs w:val="20"/>
              </w:rPr>
              <w:t xml:space="preserve"> до1000 В, </w:t>
            </w:r>
          </w:p>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lang w:val="en-US"/>
              </w:rPr>
              <w:t>IV</w:t>
            </w:r>
            <w:r>
              <w:rPr>
                <w:color w:val="000000" w:themeColor="text1"/>
                <w:sz w:val="20"/>
                <w:szCs w:val="20"/>
              </w:rPr>
              <w:t xml:space="preserve"> выше 1000 В, </w:t>
            </w:r>
            <w:r>
              <w:rPr>
                <w:color w:val="000000" w:themeColor="text1"/>
                <w:sz w:val="20"/>
                <w:szCs w:val="20"/>
                <w:lang w:val="en-US"/>
              </w:rPr>
              <w:t>V</w:t>
            </w:r>
            <w:r>
              <w:rPr>
                <w:color w:val="000000" w:themeColor="text1"/>
                <w:sz w:val="20"/>
                <w:szCs w:val="20"/>
              </w:rPr>
              <w:t>)</w:t>
            </w:r>
          </w:p>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(указать есть и какая группа/нет )</w:t>
            </w:r>
          </w:p>
        </w:tc>
        <w:tc>
          <w:tcPr>
            <w:tcW w:w="2118" w:type="dxa"/>
            <w:tcBorders>
              <w:top w:val="single" w:sz="6" w:space="0" w:color="auto"/>
              <w:left w:val="single" w:sz="6" w:space="0" w:color="auto"/>
              <w:bottom w:val="single" w:sz="6" w:space="0" w:color="auto"/>
              <w:right w:val="single" w:sz="6" w:space="0" w:color="auto"/>
            </w:tcBorders>
            <w:shd w:val="clear" w:color="auto" w:fill="FFFFFF"/>
            <w:hideMark/>
          </w:tcPr>
          <w:p w:rsidR="00031C68" w:rsidRDefault="00031C68">
            <w:pPr>
              <w:shd w:val="clear" w:color="auto" w:fill="FFFFFF"/>
              <w:autoSpaceDE w:val="0"/>
              <w:autoSpaceDN w:val="0"/>
              <w:adjustRightInd w:val="0"/>
              <w:ind w:left="-330" w:firstLine="330"/>
              <w:rPr>
                <w:color w:val="000000" w:themeColor="text1"/>
                <w:sz w:val="20"/>
                <w:szCs w:val="20"/>
              </w:rPr>
            </w:pPr>
            <w:r>
              <w:rPr>
                <w:color w:val="000000" w:themeColor="text1"/>
                <w:sz w:val="20"/>
                <w:szCs w:val="20"/>
              </w:rPr>
              <w:t xml:space="preserve">Наличие действующих удостоверений о прохождении обучения </w:t>
            </w:r>
            <w:r>
              <w:rPr>
                <w:b/>
                <w:color w:val="000000" w:themeColor="text1"/>
                <w:sz w:val="20"/>
                <w:szCs w:val="20"/>
              </w:rPr>
              <w:t xml:space="preserve">безопасным методам и приемам выполнения работ на высоте не ниже </w:t>
            </w:r>
            <w:r>
              <w:rPr>
                <w:b/>
                <w:color w:val="000000" w:themeColor="text1"/>
                <w:sz w:val="20"/>
                <w:szCs w:val="20"/>
                <w:lang w:val="en-US"/>
              </w:rPr>
              <w:t>II</w:t>
            </w:r>
            <w:r>
              <w:rPr>
                <w:b/>
                <w:color w:val="000000" w:themeColor="text1"/>
                <w:sz w:val="20"/>
                <w:szCs w:val="20"/>
              </w:rPr>
              <w:t xml:space="preserve"> группы,</w:t>
            </w:r>
            <w:r>
              <w:rPr>
                <w:color w:val="000000" w:themeColor="text1"/>
                <w:sz w:val="20"/>
                <w:szCs w:val="20"/>
              </w:rPr>
              <w:t xml:space="preserve"> (указать есть и какая группа/нет )</w:t>
            </w:r>
          </w:p>
        </w:tc>
        <w:tc>
          <w:tcPr>
            <w:tcW w:w="2514" w:type="dxa"/>
            <w:tcBorders>
              <w:top w:val="single" w:sz="6" w:space="0" w:color="auto"/>
              <w:left w:val="single" w:sz="6" w:space="0" w:color="auto"/>
              <w:bottom w:val="single" w:sz="6" w:space="0" w:color="auto"/>
              <w:right w:val="single" w:sz="6" w:space="0" w:color="auto"/>
            </w:tcBorders>
            <w:shd w:val="clear" w:color="auto" w:fill="FFFFFF"/>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 xml:space="preserve">Наличие действующих удостоверений, подтверждающими прохождение обучения </w:t>
            </w:r>
            <w:r>
              <w:rPr>
                <w:b/>
                <w:color w:val="000000" w:themeColor="text1"/>
                <w:sz w:val="20"/>
                <w:szCs w:val="20"/>
              </w:rPr>
              <w:t xml:space="preserve">по обслуживанию сосудов, работающих под давлением </w:t>
            </w:r>
            <w:r>
              <w:rPr>
                <w:color w:val="000000" w:themeColor="text1"/>
                <w:sz w:val="20"/>
                <w:szCs w:val="20"/>
              </w:rPr>
              <w:t>(указать есть/нет)</w:t>
            </w:r>
          </w:p>
        </w:tc>
      </w:tr>
      <w:tr w:rsidR="00031C68" w:rsidTr="00031C68">
        <w:trPr>
          <w:trHeight w:val="956"/>
        </w:trPr>
        <w:tc>
          <w:tcPr>
            <w:tcW w:w="53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1</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lang w:val="en-US"/>
              </w:rPr>
            </w:pPr>
          </w:p>
          <w:p w:rsidR="00031C68" w:rsidRDefault="00031C68">
            <w:pPr>
              <w:shd w:val="clear" w:color="auto" w:fill="FFFFFF"/>
              <w:autoSpaceDE w:val="0"/>
              <w:autoSpaceDN w:val="0"/>
              <w:adjustRightInd w:val="0"/>
              <w:ind w:firstLine="567"/>
              <w:rPr>
                <w:color w:val="000000" w:themeColor="text1"/>
                <w:sz w:val="20"/>
                <w:szCs w:val="20"/>
                <w:lang w:val="en-US"/>
              </w:rPr>
            </w:pPr>
          </w:p>
        </w:tc>
        <w:tc>
          <w:tcPr>
            <w:tcW w:w="1721"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1721"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250"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118"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118"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514"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r>
      <w:tr w:rsidR="00031C68" w:rsidTr="00031C68">
        <w:trPr>
          <w:trHeight w:val="956"/>
        </w:trPr>
        <w:tc>
          <w:tcPr>
            <w:tcW w:w="53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31C68" w:rsidRDefault="00031C68">
            <w:pPr>
              <w:shd w:val="clear" w:color="auto" w:fill="FFFFFF"/>
              <w:autoSpaceDE w:val="0"/>
              <w:autoSpaceDN w:val="0"/>
              <w:adjustRightInd w:val="0"/>
              <w:rPr>
                <w:color w:val="000000" w:themeColor="text1"/>
                <w:sz w:val="20"/>
                <w:szCs w:val="20"/>
              </w:rPr>
            </w:pPr>
            <w:r>
              <w:rPr>
                <w:color w:val="000000" w:themeColor="text1"/>
                <w:sz w:val="20"/>
                <w:szCs w:val="20"/>
              </w:rPr>
              <w:t>2</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1721"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1721"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250"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118"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118"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c>
          <w:tcPr>
            <w:tcW w:w="2514" w:type="dxa"/>
            <w:tcBorders>
              <w:top w:val="single" w:sz="6" w:space="0" w:color="auto"/>
              <w:left w:val="single" w:sz="6" w:space="0" w:color="auto"/>
              <w:bottom w:val="single" w:sz="6" w:space="0" w:color="auto"/>
              <w:right w:val="single" w:sz="6" w:space="0" w:color="auto"/>
            </w:tcBorders>
            <w:shd w:val="clear" w:color="auto" w:fill="FFFFFF"/>
          </w:tcPr>
          <w:p w:rsidR="00031C68" w:rsidRDefault="00031C68">
            <w:pPr>
              <w:shd w:val="clear" w:color="auto" w:fill="FFFFFF"/>
              <w:autoSpaceDE w:val="0"/>
              <w:autoSpaceDN w:val="0"/>
              <w:adjustRightInd w:val="0"/>
              <w:ind w:firstLine="567"/>
              <w:rPr>
                <w:color w:val="000000" w:themeColor="text1"/>
                <w:sz w:val="20"/>
                <w:szCs w:val="20"/>
              </w:rPr>
            </w:pPr>
          </w:p>
        </w:tc>
      </w:tr>
    </w:tbl>
    <w:p w:rsidR="00031C68" w:rsidRDefault="00031C68" w:rsidP="00031C68">
      <w:pPr>
        <w:ind w:firstLine="567"/>
        <w:rPr>
          <w:i/>
          <w:color w:val="000000" w:themeColor="text1"/>
        </w:rPr>
      </w:pPr>
    </w:p>
    <w:p w:rsidR="00031C68" w:rsidRDefault="00031C68" w:rsidP="00031C68">
      <w:pPr>
        <w:pStyle w:val="aff5"/>
        <w:ind w:left="0"/>
        <w:rPr>
          <w:i/>
          <w:color w:val="000000" w:themeColor="text1"/>
        </w:rPr>
      </w:pPr>
      <w:r>
        <w:rPr>
          <w:i/>
          <w:color w:val="000000" w:themeColor="text1"/>
        </w:rPr>
        <w:t xml:space="preserve">* Для рассмотрения принимаются диплом и/или сертификат, и/или свидетельство, и/или удостоверение полученные при прохождении обучения производителей, указанных в пункте 4.17 Раздела </w:t>
      </w:r>
      <w:r>
        <w:rPr>
          <w:i/>
          <w:color w:val="000000" w:themeColor="text1"/>
          <w:lang w:val="en-US"/>
        </w:rPr>
        <w:t>IV</w:t>
      </w:r>
      <w:r>
        <w:rPr>
          <w:i/>
          <w:color w:val="000000" w:themeColor="text1"/>
        </w:rPr>
        <w:t xml:space="preserve"> Документации – Техническое задание.</w:t>
      </w:r>
    </w:p>
    <w:p w:rsidR="00031C68" w:rsidRDefault="00031C68" w:rsidP="00031C68">
      <w:pPr>
        <w:ind w:firstLine="567"/>
        <w:rPr>
          <w:i/>
          <w:color w:val="000000" w:themeColor="text1"/>
        </w:rPr>
      </w:pPr>
    </w:p>
    <w:p w:rsidR="00031C68" w:rsidRDefault="00031C68" w:rsidP="00031C68">
      <w:pPr>
        <w:ind w:firstLine="567"/>
        <w:rPr>
          <w:color w:val="000000" w:themeColor="text1"/>
          <w:sz w:val="22"/>
          <w:szCs w:val="22"/>
        </w:rPr>
      </w:pPr>
      <w:r>
        <w:rPr>
          <w:color w:val="000000" w:themeColor="text1"/>
          <w:sz w:val="22"/>
          <w:szCs w:val="22"/>
        </w:rPr>
        <w:t xml:space="preserve">Сведения, указанные в Форме №4 Документации, обязательно подтверждаются копиями документов, указанных в п.4 </w:t>
      </w:r>
      <w:bookmarkStart w:id="277" w:name="_Toc161657811"/>
      <w:r>
        <w:fldChar w:fldCharType="begin"/>
      </w:r>
      <w:r>
        <w:instrText xml:space="preserve"> HYPERLINK "file:///N:\\.MRF\\!Подразделения\\ФЭБ\\ДУЗ\\!Внутренние\\DUZ\\2025\\Закупочные%20процедуры\\5.%20Отбор%20предложений\\ТО_Сплиты\\18115_Кострома\\1.%20ЕСЭД\\Документация%20(вер.19.09).docx" \l "_РАЗДЕЛ_VI._КРИТЕРИИ_1" </w:instrText>
      </w:r>
      <w:r>
        <w:fldChar w:fldCharType="separate"/>
      </w:r>
      <w:r>
        <w:rPr>
          <w:rStyle w:val="a4"/>
          <w:rFonts w:eastAsia="MS Mincho"/>
          <w:color w:val="000000" w:themeColor="text1"/>
          <w:kern w:val="32"/>
          <w:sz w:val="22"/>
          <w:szCs w:val="22"/>
          <w:lang w:val="x-none" w:eastAsia="x-none"/>
        </w:rPr>
        <w:t>РАЗДЕЛ</w:t>
      </w:r>
      <w:r>
        <w:rPr>
          <w:rStyle w:val="a4"/>
          <w:rFonts w:eastAsia="MS Mincho"/>
          <w:color w:val="000000" w:themeColor="text1"/>
          <w:kern w:val="32"/>
          <w:sz w:val="22"/>
          <w:szCs w:val="22"/>
          <w:lang w:eastAsia="x-none"/>
        </w:rPr>
        <w:t>А</w:t>
      </w:r>
      <w:r>
        <w:rPr>
          <w:rStyle w:val="a4"/>
          <w:rFonts w:eastAsia="MS Mincho"/>
          <w:color w:val="000000" w:themeColor="text1"/>
          <w:kern w:val="32"/>
          <w:sz w:val="22"/>
          <w:szCs w:val="22"/>
          <w:lang w:val="x-none" w:eastAsia="x-none"/>
        </w:rPr>
        <w:t xml:space="preserve"> V</w:t>
      </w:r>
      <w:r>
        <w:rPr>
          <w:rStyle w:val="a4"/>
          <w:rFonts w:eastAsia="MS Mincho"/>
          <w:color w:val="000000" w:themeColor="text1"/>
          <w:kern w:val="32"/>
          <w:sz w:val="22"/>
          <w:szCs w:val="22"/>
          <w:lang w:val="en-US" w:eastAsia="x-none"/>
        </w:rPr>
        <w:t>I</w:t>
      </w:r>
      <w:r>
        <w:rPr>
          <w:rStyle w:val="a4"/>
          <w:rFonts w:eastAsia="MS Mincho"/>
          <w:color w:val="000000" w:themeColor="text1"/>
          <w:kern w:val="32"/>
          <w:sz w:val="22"/>
          <w:szCs w:val="22"/>
          <w:lang w:val="x-none" w:eastAsia="x-none"/>
        </w:rPr>
        <w:t xml:space="preserve">. </w:t>
      </w:r>
      <w:r>
        <w:rPr>
          <w:rStyle w:val="a4"/>
          <w:rFonts w:eastAsia="MS Mincho"/>
          <w:color w:val="000000" w:themeColor="text1"/>
          <w:kern w:val="32"/>
          <w:sz w:val="22"/>
          <w:szCs w:val="22"/>
          <w:lang w:eastAsia="x-none"/>
        </w:rPr>
        <w:t>КРИТЕРИИ И ПОРЯДОК ОЦЕНКИ ЗАЯВОК</w:t>
      </w:r>
      <w:bookmarkEnd w:id="277"/>
      <w:r>
        <w:fldChar w:fldCharType="end"/>
      </w:r>
    </w:p>
    <w:p w:rsidR="00031C68" w:rsidRDefault="00031C68" w:rsidP="00031C68">
      <w:pPr>
        <w:ind w:firstLine="567"/>
        <w:rPr>
          <w:color w:val="000000" w:themeColor="text1"/>
        </w:rPr>
      </w:pPr>
      <w:r>
        <w:rPr>
          <w:color w:val="000000" w:themeColor="text1"/>
        </w:rPr>
        <w:t>___________________________________</w:t>
      </w:r>
      <w:r>
        <w:rPr>
          <w:color w:val="000000" w:themeColor="text1"/>
        </w:rPr>
        <w:tab/>
      </w:r>
      <w:r>
        <w:rPr>
          <w:color w:val="000000" w:themeColor="text1"/>
        </w:rPr>
        <w:tab/>
      </w:r>
      <w:r>
        <w:rPr>
          <w:color w:val="000000" w:themeColor="text1"/>
        </w:rPr>
        <w:tab/>
        <w:t xml:space="preserve">     ___________________________</w:t>
      </w:r>
    </w:p>
    <w:p w:rsidR="00031C68" w:rsidRDefault="00031C68" w:rsidP="00031C68">
      <w:pPr>
        <w:ind w:firstLine="567"/>
        <w:rPr>
          <w:color w:val="000000" w:themeColor="text1"/>
        </w:rPr>
      </w:pPr>
      <w:r>
        <w:rPr>
          <w:color w:val="000000" w:themeColor="text1"/>
        </w:rPr>
        <w:t>(Подпись уполномоченного представителя)</w:t>
      </w:r>
      <w:r>
        <w:rPr>
          <w:color w:val="000000" w:themeColor="text1"/>
        </w:rPr>
        <w:tab/>
      </w:r>
      <w:r>
        <w:rPr>
          <w:color w:val="000000" w:themeColor="text1"/>
        </w:rPr>
        <w:tab/>
        <w:t xml:space="preserve">     (Ф.И.О. и должность подписавшего)</w:t>
      </w:r>
    </w:p>
    <w:p w:rsidR="00031C68" w:rsidRDefault="00031C68" w:rsidP="00031C68">
      <w:pPr>
        <w:ind w:firstLine="567"/>
        <w:rPr>
          <w:color w:val="000000" w:themeColor="text1"/>
        </w:rPr>
      </w:pPr>
    </w:p>
    <w:p w:rsidR="00031C68" w:rsidRDefault="00031C68">
      <w:pPr>
        <w:jc w:val="both"/>
        <w:rPr>
          <w:i/>
          <w:color w:val="FF0000"/>
        </w:rPr>
        <w:sectPr w:rsidR="00031C68" w:rsidSect="00031C68">
          <w:headerReference w:type="even" r:id="rId48"/>
          <w:headerReference w:type="default" r:id="rId49"/>
          <w:headerReference w:type="first" r:id="rId50"/>
          <w:pgSz w:w="16838" w:h="11906" w:orient="landscape"/>
          <w:pgMar w:top="1134" w:right="851" w:bottom="567" w:left="567" w:header="720" w:footer="0" w:gutter="0"/>
          <w:cols w:space="720"/>
          <w:formProt w:val="0"/>
          <w:docGrid w:linePitch="326"/>
        </w:sectPr>
      </w:pPr>
    </w:p>
    <w:p w:rsidR="00A62367" w:rsidRDefault="00A62367" w:rsidP="00A62367">
      <w:pPr>
        <w:keepNext/>
        <w:keepLines/>
        <w:spacing w:before="480"/>
        <w:jc w:val="center"/>
        <w:outlineLvl w:val="0"/>
        <w:rPr>
          <w:rFonts w:eastAsia="MS Mincho"/>
          <w:color w:val="000000" w:themeColor="text1"/>
          <w:kern w:val="32"/>
          <w:sz w:val="28"/>
          <w:szCs w:val="28"/>
          <w:lang w:eastAsia="x-none"/>
        </w:rPr>
      </w:pPr>
      <w:bookmarkStart w:id="278" w:name="_Toc210986876"/>
      <w:bookmarkStart w:id="279" w:name="_Toc204946708"/>
      <w:bookmarkStart w:id="280" w:name="_Toc203640060"/>
      <w:bookmarkStart w:id="281" w:name="_Toc183083944"/>
      <w:bookmarkStart w:id="282" w:name="_Toc181105419"/>
      <w:bookmarkStart w:id="283" w:name="_Toc177982637"/>
      <w:bookmarkStart w:id="284" w:name="_Toc166767447"/>
      <w:bookmarkStart w:id="285" w:name="_Toc161657807"/>
      <w:bookmarkStart w:id="286" w:name="_Toc127173995"/>
      <w:bookmarkStart w:id="287" w:name="форма6"/>
      <w:bookmarkStart w:id="288" w:name="_Toc211330526"/>
      <w:bookmarkStart w:id="289" w:name="ф6"/>
      <w:r>
        <w:rPr>
          <w:rFonts w:eastAsia="MS Mincho"/>
          <w:b/>
          <w:bCs/>
          <w:color w:val="000000" w:themeColor="text1"/>
          <w:kern w:val="32"/>
          <w:sz w:val="28"/>
          <w:szCs w:val="28"/>
          <w:lang w:eastAsia="x-none"/>
        </w:rPr>
        <w:lastRenderedPageBreak/>
        <w:t>ФОРМА 5 ИНФОРМАЦИЯ О НАЛИЧИИ ИНФРАСТРУКТУРЫ, ОСНОВНЫХ МАТЕРИАЛЬНО- ТЕХНИЧЕСКИХ РЕСУРСОВ (ТЕХНИКИ И ПРИБОРОВ)</w:t>
      </w:r>
      <w:bookmarkEnd w:id="278"/>
      <w:bookmarkEnd w:id="279"/>
      <w:bookmarkEnd w:id="280"/>
      <w:bookmarkEnd w:id="281"/>
      <w:bookmarkEnd w:id="282"/>
      <w:bookmarkEnd w:id="283"/>
      <w:bookmarkEnd w:id="284"/>
      <w:bookmarkEnd w:id="285"/>
      <w:bookmarkEnd w:id="286"/>
      <w:bookmarkEnd w:id="287"/>
      <w:bookmarkEnd w:id="288"/>
    </w:p>
    <w:bookmarkEnd w:id="289"/>
    <w:p w:rsidR="00A62367" w:rsidRDefault="00A62367" w:rsidP="00A62367">
      <w:pPr>
        <w:ind w:firstLine="567"/>
        <w:rPr>
          <w:color w:val="000000" w:themeColor="text1"/>
          <w:lang w:eastAsia="x-none"/>
        </w:rPr>
      </w:pPr>
    </w:p>
    <w:p w:rsidR="00A62367" w:rsidRDefault="00A62367" w:rsidP="00A62367">
      <w:pPr>
        <w:rPr>
          <w:color w:val="000000" w:themeColor="text1"/>
        </w:rPr>
      </w:pPr>
      <w:r>
        <w:rPr>
          <w:color w:val="000000" w:themeColor="text1"/>
        </w:rPr>
        <w:t xml:space="preserve">Приложение к Заявке на участие в _______ от «___» _________ 20___ г. </w:t>
      </w:r>
    </w:p>
    <w:p w:rsidR="00A62367" w:rsidRDefault="00A62367" w:rsidP="00A62367">
      <w:pPr>
        <w:rPr>
          <w:color w:val="000000" w:themeColor="text1"/>
        </w:rPr>
      </w:pPr>
    </w:p>
    <w:p w:rsidR="00A62367" w:rsidRDefault="00A62367" w:rsidP="00A62367">
      <w:pPr>
        <w:rPr>
          <w:color w:val="000000" w:themeColor="text1"/>
        </w:rPr>
      </w:pPr>
      <w:r>
        <w:rPr>
          <w:color w:val="000000" w:themeColor="text1"/>
        </w:rPr>
        <w:t xml:space="preserve">Участник ___: ____________ </w:t>
      </w:r>
    </w:p>
    <w:p w:rsidR="00A62367" w:rsidRDefault="00A62367" w:rsidP="00A62367">
      <w:pPr>
        <w:ind w:firstLine="567"/>
        <w:jc w:val="center"/>
        <w:rPr>
          <w:color w:val="000000" w:themeColor="text1"/>
        </w:rPr>
      </w:pPr>
      <w:r>
        <w:rPr>
          <w:color w:val="000000" w:themeColor="text1"/>
        </w:rPr>
        <w:t xml:space="preserve">ИНФОРМАЦИЯ О НАЛИЧИИ ОСНОВНЫХ МАТЕРИАЛЬНО- ТЕХНИЧЕСКИХ РЕСУРСОВ (ТЕХНИКИ И ПРИБОРОВ) </w:t>
      </w:r>
    </w:p>
    <w:p w:rsidR="00A62367" w:rsidRDefault="00A62367" w:rsidP="00A62367">
      <w:pPr>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177"/>
        <w:gridCol w:w="2615"/>
        <w:gridCol w:w="2371"/>
        <w:gridCol w:w="1505"/>
        <w:gridCol w:w="2106"/>
      </w:tblGrid>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rPr>
                <w:color w:val="000000" w:themeColor="text1"/>
                <w:sz w:val="20"/>
                <w:szCs w:val="20"/>
              </w:rPr>
            </w:pPr>
            <w:r>
              <w:rPr>
                <w:color w:val="000000" w:themeColor="text1"/>
                <w:sz w:val="20"/>
                <w:szCs w:val="20"/>
              </w:rPr>
              <w:t>№ п/п</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rPr>
                <w:color w:val="000000" w:themeColor="text1"/>
                <w:sz w:val="20"/>
                <w:szCs w:val="20"/>
              </w:rPr>
            </w:pPr>
            <w:r>
              <w:rPr>
                <w:color w:val="000000" w:themeColor="text1"/>
                <w:sz w:val="20"/>
                <w:szCs w:val="20"/>
              </w:rPr>
              <w:t>Наименование</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rPr>
                <w:color w:val="000000" w:themeColor="text1"/>
                <w:sz w:val="20"/>
                <w:szCs w:val="20"/>
              </w:rPr>
            </w:pPr>
            <w:r>
              <w:rPr>
                <w:color w:val="000000" w:themeColor="text1"/>
                <w:sz w:val="20"/>
                <w:szCs w:val="20"/>
                <w:lang w:eastAsia="en-US"/>
              </w:rPr>
              <w:t>Количество</w:t>
            </w:r>
          </w:p>
        </w:tc>
        <w:tc>
          <w:tcPr>
            <w:tcW w:w="1985"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rPr>
                <w:color w:val="000000" w:themeColor="text1"/>
                <w:sz w:val="20"/>
                <w:szCs w:val="20"/>
              </w:rPr>
            </w:pPr>
            <w:r>
              <w:rPr>
                <w:color w:val="000000" w:themeColor="text1"/>
                <w:sz w:val="20"/>
                <w:szCs w:val="20"/>
              </w:rPr>
              <w:t>Количество у Участника</w:t>
            </w:r>
          </w:p>
        </w:tc>
        <w:tc>
          <w:tcPr>
            <w:tcW w:w="2126"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rPr>
                <w:color w:val="000000" w:themeColor="text1"/>
                <w:sz w:val="20"/>
                <w:szCs w:val="20"/>
              </w:rPr>
            </w:pPr>
            <w:r>
              <w:rPr>
                <w:color w:val="000000" w:themeColor="text1"/>
                <w:sz w:val="20"/>
                <w:szCs w:val="20"/>
                <w:lang w:eastAsia="en-US"/>
              </w:rPr>
              <w:t xml:space="preserve">Отметка о наличии в собственности/аренда </w:t>
            </w:r>
          </w:p>
        </w:tc>
      </w:tr>
      <w:tr w:rsidR="00A62367" w:rsidTr="00A62367">
        <w:tc>
          <w:tcPr>
            <w:tcW w:w="14454" w:type="dxa"/>
            <w:gridSpan w:val="6"/>
            <w:tcBorders>
              <w:top w:val="single" w:sz="4" w:space="0" w:color="auto"/>
              <w:left w:val="single" w:sz="4" w:space="0" w:color="auto"/>
              <w:bottom w:val="single" w:sz="4" w:space="0" w:color="auto"/>
              <w:right w:val="single" w:sz="4" w:space="0" w:color="auto"/>
            </w:tcBorders>
            <w:hideMark/>
          </w:tcPr>
          <w:p w:rsidR="00A62367" w:rsidRDefault="00A62367" w:rsidP="00A62367">
            <w:pPr>
              <w:numPr>
                <w:ilvl w:val="3"/>
                <w:numId w:val="26"/>
              </w:numPr>
              <w:tabs>
                <w:tab w:val="left" w:pos="709"/>
                <w:tab w:val="left" w:pos="1134"/>
              </w:tabs>
              <w:suppressAutoHyphens w:val="0"/>
              <w:overflowPunct w:val="0"/>
              <w:autoSpaceDE w:val="0"/>
              <w:autoSpaceDN w:val="0"/>
              <w:adjustRightInd w:val="0"/>
              <w:ind w:left="33" w:firstLine="0"/>
              <w:contextualSpacing/>
              <w:jc w:val="center"/>
              <w:rPr>
                <w:color w:val="000000" w:themeColor="text1"/>
                <w:sz w:val="20"/>
                <w:szCs w:val="20"/>
              </w:rPr>
            </w:pPr>
            <w:r>
              <w:rPr>
                <w:b/>
                <w:color w:val="000000" w:themeColor="text1"/>
                <w:sz w:val="20"/>
                <w:szCs w:val="20"/>
                <w:lang w:eastAsia="en-US"/>
              </w:rPr>
              <w:t>Складской запас материалов и инструментов, необходимых для оказания Услуг</w:t>
            </w: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jc w:val="center"/>
              <w:rPr>
                <w:color w:val="000000" w:themeColor="text1"/>
                <w:sz w:val="20"/>
                <w:szCs w:val="20"/>
              </w:rPr>
            </w:pPr>
            <w:r>
              <w:rPr>
                <w:color w:val="000000" w:themeColor="text1"/>
                <w:sz w:val="20"/>
                <w:szCs w:val="20"/>
              </w:rPr>
              <w:t>1</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Фреон 22</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2 баллона (вес газа не менее 5 кг)</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jc w:val="center"/>
              <w:rPr>
                <w:color w:val="000000" w:themeColor="text1"/>
                <w:sz w:val="20"/>
                <w:szCs w:val="20"/>
              </w:rPr>
            </w:pPr>
            <w:r>
              <w:rPr>
                <w:color w:val="000000" w:themeColor="text1"/>
                <w:sz w:val="20"/>
                <w:szCs w:val="20"/>
              </w:rPr>
              <w:t>2</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Фреон 407</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2 баллона (вес газа не менее 5 кг)</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jc w:val="center"/>
              <w:rPr>
                <w:color w:val="000000" w:themeColor="text1"/>
                <w:sz w:val="20"/>
                <w:szCs w:val="20"/>
              </w:rPr>
            </w:pPr>
            <w:r>
              <w:rPr>
                <w:color w:val="000000" w:themeColor="text1"/>
                <w:sz w:val="20"/>
                <w:szCs w:val="20"/>
              </w:rPr>
              <w:t>3</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Фреон 410</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2 баллона (вес газа не менее 5 кг)</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vMerge w:val="restart"/>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center"/>
              <w:rPr>
                <w:color w:val="000000" w:themeColor="text1"/>
                <w:sz w:val="20"/>
                <w:szCs w:val="20"/>
              </w:rPr>
            </w:pPr>
            <w:r>
              <w:rPr>
                <w:color w:val="000000" w:themeColor="text1"/>
                <w:sz w:val="20"/>
                <w:szCs w:val="20"/>
              </w:rPr>
              <w:t>4</w:t>
            </w:r>
          </w:p>
        </w:tc>
        <w:tc>
          <w:tcPr>
            <w:tcW w:w="1273" w:type="dxa"/>
            <w:vMerge w:val="restart"/>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Газ для сварки</w:t>
            </w:r>
          </w:p>
        </w:tc>
        <w:tc>
          <w:tcPr>
            <w:tcW w:w="4330"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Кислород</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баллон (объем не менее 5л)</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851"/>
              </w:tabs>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4330"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Пропан</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баллон (объем не менее 5л)</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851"/>
              </w:tabs>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center"/>
              <w:rPr>
                <w:color w:val="000000" w:themeColor="text1"/>
                <w:sz w:val="20"/>
                <w:szCs w:val="20"/>
              </w:rPr>
            </w:pPr>
            <w:r>
              <w:rPr>
                <w:color w:val="000000" w:themeColor="text1"/>
                <w:sz w:val="20"/>
                <w:szCs w:val="20"/>
              </w:rPr>
              <w:t>5</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Газ для опрессовки (азот)</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баллон (объем не менее 5л)</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center"/>
              <w:rPr>
                <w:color w:val="000000" w:themeColor="text1"/>
                <w:sz w:val="20"/>
                <w:szCs w:val="20"/>
              </w:rPr>
            </w:pPr>
            <w:r>
              <w:rPr>
                <w:color w:val="000000" w:themeColor="text1"/>
                <w:sz w:val="20"/>
                <w:szCs w:val="20"/>
              </w:rPr>
              <w:t>6</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Манометрическая станция для работы с фреоном 22</w:t>
            </w:r>
          </w:p>
        </w:tc>
        <w:tc>
          <w:tcPr>
            <w:tcW w:w="3827" w:type="dxa"/>
            <w:vMerge w:val="restart"/>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 на каждый тип фреона, допускается применение одной  универсальной станции на все типы фреона.</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center"/>
              <w:rPr>
                <w:color w:val="000000" w:themeColor="text1"/>
                <w:sz w:val="20"/>
                <w:szCs w:val="20"/>
              </w:rPr>
            </w:pPr>
            <w:r>
              <w:rPr>
                <w:color w:val="000000" w:themeColor="text1"/>
                <w:sz w:val="20"/>
                <w:szCs w:val="20"/>
              </w:rPr>
              <w:t>7</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Манометрическая станция для работы с фреоном 407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center"/>
              <w:rPr>
                <w:color w:val="000000" w:themeColor="text1"/>
                <w:sz w:val="20"/>
                <w:szCs w:val="20"/>
              </w:rPr>
            </w:pPr>
            <w:r>
              <w:rPr>
                <w:color w:val="000000" w:themeColor="text1"/>
                <w:sz w:val="20"/>
                <w:szCs w:val="20"/>
              </w:rPr>
              <w:t>8</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Манометрическая станция для работы с фреоном 410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vMerge w:val="restart"/>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center"/>
              <w:rPr>
                <w:color w:val="000000" w:themeColor="text1"/>
                <w:sz w:val="20"/>
                <w:szCs w:val="20"/>
              </w:rPr>
            </w:pPr>
            <w:r>
              <w:rPr>
                <w:color w:val="000000" w:themeColor="text1"/>
                <w:sz w:val="20"/>
                <w:szCs w:val="20"/>
              </w:rPr>
              <w:t>9</w:t>
            </w:r>
          </w:p>
        </w:tc>
        <w:tc>
          <w:tcPr>
            <w:tcW w:w="13541" w:type="dxa"/>
            <w:gridSpan w:val="5"/>
            <w:tcBorders>
              <w:top w:val="single" w:sz="4" w:space="0" w:color="auto"/>
              <w:left w:val="single" w:sz="4" w:space="0" w:color="auto"/>
              <w:bottom w:val="single" w:sz="4" w:space="0" w:color="auto"/>
              <w:right w:val="single" w:sz="4" w:space="0" w:color="auto"/>
            </w:tcBorders>
            <w:hideMark/>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r>
              <w:rPr>
                <w:b/>
                <w:color w:val="000000" w:themeColor="text1"/>
                <w:sz w:val="20"/>
                <w:szCs w:val="20"/>
              </w:rPr>
              <w:t>Комплект инструмента в составе:</w:t>
            </w: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Приспособление для вальцовки</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Риммер (нож для снятия фаски после резки трубы)</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Трубогибное устройство до размера труб ¾ дюйма</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Ключ-трещотка (для «мягкой» затяжки гаек)</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Щетка «Ёрш» для правки конденсаторов</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Ручная (механическая) мойка</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Электромойка (высокого давления)</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2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0" w:type="auto"/>
            <w:vMerge/>
            <w:tcBorders>
              <w:top w:val="single" w:sz="4" w:space="0" w:color="auto"/>
              <w:left w:val="single" w:sz="4" w:space="0" w:color="auto"/>
              <w:bottom w:val="single" w:sz="4" w:space="0" w:color="auto"/>
              <w:right w:val="single" w:sz="4" w:space="0" w:color="auto"/>
            </w:tcBorders>
            <w:vAlign w:val="center"/>
            <w:hideMark/>
          </w:tcPr>
          <w:p w:rsidR="00A62367" w:rsidRDefault="00A62367">
            <w:pPr>
              <w:rPr>
                <w:color w:val="000000" w:themeColor="text1"/>
                <w:sz w:val="20"/>
                <w:szCs w:val="20"/>
              </w:rPr>
            </w:pP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Мобильный кондиционер холодопроизводительностью не менее 3 кВт</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tabs>
                <w:tab w:val="left" w:pos="851"/>
              </w:tabs>
              <w:jc w:val="both"/>
              <w:rPr>
                <w:color w:val="000000" w:themeColor="text1"/>
                <w:sz w:val="20"/>
                <w:szCs w:val="20"/>
              </w:rPr>
            </w:pPr>
            <w:r>
              <w:rPr>
                <w:color w:val="000000" w:themeColor="text1"/>
                <w:sz w:val="20"/>
                <w:szCs w:val="20"/>
              </w:rPr>
              <w:t>3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14454" w:type="dxa"/>
            <w:gridSpan w:val="6"/>
            <w:tcBorders>
              <w:top w:val="single" w:sz="4" w:space="0" w:color="auto"/>
              <w:left w:val="single" w:sz="4" w:space="0" w:color="auto"/>
              <w:bottom w:val="single" w:sz="4" w:space="0" w:color="auto"/>
              <w:right w:val="single" w:sz="4" w:space="0" w:color="auto"/>
            </w:tcBorders>
            <w:hideMark/>
          </w:tcPr>
          <w:p w:rsidR="00A62367" w:rsidRDefault="00A62367" w:rsidP="00A62367">
            <w:pPr>
              <w:numPr>
                <w:ilvl w:val="3"/>
                <w:numId w:val="26"/>
              </w:numPr>
              <w:tabs>
                <w:tab w:val="left" w:pos="709"/>
                <w:tab w:val="left" w:pos="1134"/>
              </w:tabs>
              <w:suppressAutoHyphens w:val="0"/>
              <w:overflowPunct w:val="0"/>
              <w:autoSpaceDE w:val="0"/>
              <w:autoSpaceDN w:val="0"/>
              <w:adjustRightInd w:val="0"/>
              <w:ind w:left="33" w:firstLine="0"/>
              <w:contextualSpacing/>
              <w:jc w:val="center"/>
              <w:rPr>
                <w:b/>
                <w:color w:val="000000" w:themeColor="text1"/>
                <w:sz w:val="20"/>
                <w:szCs w:val="20"/>
              </w:rPr>
            </w:pPr>
            <w:r>
              <w:rPr>
                <w:b/>
                <w:color w:val="000000" w:themeColor="text1"/>
                <w:sz w:val="20"/>
                <w:szCs w:val="20"/>
              </w:rPr>
              <w:t>Минимальный набор инструментов и приборов, необходимый для оказания услуг для 1-й бригады</w:t>
            </w: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jc w:val="both"/>
              <w:rPr>
                <w:color w:val="000000" w:themeColor="text1"/>
                <w:sz w:val="20"/>
                <w:szCs w:val="20"/>
              </w:rPr>
            </w:pPr>
            <w:r>
              <w:rPr>
                <w:color w:val="000000" w:themeColor="text1"/>
                <w:sz w:val="20"/>
                <w:szCs w:val="20"/>
              </w:rPr>
              <w:t>Станция манометрическая для работы с хладагентами с комплектом шлангов.</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Термометр электронный цифровой портативный с щупом (диапазон измерения от -50ºС до +70ºС)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3</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Термометр электронный цифровой с выносным щупом (диапазон измерения от -50ºС до +70ºС)</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4</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Комплект гребенок для выпрямления ребер конденсатора</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комплект.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5</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Вальцовка с эксцентриком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6</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Течеискатель хладагентов</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7</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Ключ вентильный</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8</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Ключ для выкручивания ниппеля</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lastRenderedPageBreak/>
              <w:t>9</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Комплект пружинных трубогибов для медных труб: 3/8, 1/2, 5/8, 3/4</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комплект.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10</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Трубогиб для медных труб Арбалет, универсальный, дюймовый: 1/4, 5/16, 3/8, 1/2, 5/8, 3/4, 7/8</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11</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Труборасширитель для медных труб универсальный, дюймовый: 3/8", 1/2", 5/8", 3/4", 7/8", 1", 1 1/8".</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12</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Набор инструментов (гаечные ключи и шестигранники)</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комплект.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13</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Ключ гаечный разводной (0-35 мм)</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14</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Набор диэлектрических отверток</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комплект.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15</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Отвертка индикаторная</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16</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Мультиметр цифровой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17</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Клещи токоизмерительные цифровые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18</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Вакуумный насос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19</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Набор динамометрический гаечный ключ с насадками (для затяжки на установках с хладагентами R410A, R22, R13a, R407C, с комплектом насадок 17-22-24-26-27-29 мм)</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комплект.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20</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Мойка высокого давления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21</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Пароочиститель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22</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 xml:space="preserve">Труборез </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23</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Весы для хладагента</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24</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Редуктор азотный для газового баллона*</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25</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Баллон азотный 40 л стальной по ГОСТ 949-2023, с вентилем*</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26</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Горелка газовая для пайки</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27</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Лестница раздвижная 3-х секционная</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r w:rsidR="00A62367" w:rsidTr="00A62367">
        <w:tc>
          <w:tcPr>
            <w:tcW w:w="14454" w:type="dxa"/>
            <w:gridSpan w:val="6"/>
            <w:tcBorders>
              <w:top w:val="single" w:sz="4" w:space="0" w:color="auto"/>
              <w:left w:val="single" w:sz="4" w:space="0" w:color="auto"/>
              <w:bottom w:val="single" w:sz="4" w:space="0" w:color="auto"/>
              <w:right w:val="single" w:sz="4" w:space="0" w:color="auto"/>
            </w:tcBorders>
            <w:hideMark/>
          </w:tcPr>
          <w:p w:rsidR="00A62367" w:rsidRDefault="00A62367" w:rsidP="00A62367">
            <w:pPr>
              <w:numPr>
                <w:ilvl w:val="3"/>
                <w:numId w:val="26"/>
              </w:numPr>
              <w:tabs>
                <w:tab w:val="left" w:pos="709"/>
                <w:tab w:val="left" w:pos="1134"/>
              </w:tabs>
              <w:suppressAutoHyphens w:val="0"/>
              <w:overflowPunct w:val="0"/>
              <w:autoSpaceDE w:val="0"/>
              <w:autoSpaceDN w:val="0"/>
              <w:adjustRightInd w:val="0"/>
              <w:ind w:left="0" w:firstLine="33"/>
              <w:contextualSpacing/>
              <w:jc w:val="center"/>
              <w:rPr>
                <w:b/>
                <w:color w:val="000000" w:themeColor="text1"/>
                <w:sz w:val="20"/>
                <w:szCs w:val="20"/>
              </w:rPr>
            </w:pPr>
            <w:r>
              <w:rPr>
                <w:b/>
                <w:color w:val="000000" w:themeColor="text1"/>
                <w:sz w:val="20"/>
                <w:szCs w:val="20"/>
              </w:rPr>
              <w:t>Наличие автотранспорта</w:t>
            </w:r>
          </w:p>
        </w:tc>
      </w:tr>
      <w:tr w:rsidR="00A62367" w:rsidTr="00A62367">
        <w:tc>
          <w:tcPr>
            <w:tcW w:w="913"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1</w:t>
            </w:r>
          </w:p>
        </w:tc>
        <w:tc>
          <w:tcPr>
            <w:tcW w:w="5603" w:type="dxa"/>
            <w:gridSpan w:val="2"/>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Автомобиль повышенной проходимости для оказания услуг</w:t>
            </w:r>
          </w:p>
        </w:tc>
        <w:tc>
          <w:tcPr>
            <w:tcW w:w="3827" w:type="dxa"/>
            <w:tcBorders>
              <w:top w:val="single" w:sz="4" w:space="0" w:color="auto"/>
              <w:left w:val="single" w:sz="4" w:space="0" w:color="auto"/>
              <w:bottom w:val="single" w:sz="4" w:space="0" w:color="auto"/>
              <w:right w:val="single" w:sz="4" w:space="0" w:color="auto"/>
            </w:tcBorders>
            <w:hideMark/>
          </w:tcPr>
          <w:p w:rsidR="00A62367" w:rsidRDefault="00A62367">
            <w:pPr>
              <w:rPr>
                <w:color w:val="000000" w:themeColor="text1"/>
                <w:sz w:val="20"/>
                <w:szCs w:val="20"/>
              </w:rPr>
            </w:pPr>
            <w:r>
              <w:rPr>
                <w:color w:val="000000" w:themeColor="text1"/>
                <w:sz w:val="20"/>
                <w:szCs w:val="20"/>
              </w:rPr>
              <w:t>2 шт.</w:t>
            </w:r>
          </w:p>
        </w:tc>
        <w:tc>
          <w:tcPr>
            <w:tcW w:w="1985"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c>
          <w:tcPr>
            <w:tcW w:w="2126" w:type="dxa"/>
            <w:tcBorders>
              <w:top w:val="single" w:sz="4" w:space="0" w:color="auto"/>
              <w:left w:val="single" w:sz="4" w:space="0" w:color="auto"/>
              <w:bottom w:val="single" w:sz="4" w:space="0" w:color="auto"/>
              <w:right w:val="single" w:sz="4" w:space="0" w:color="auto"/>
            </w:tcBorders>
          </w:tcPr>
          <w:p w:rsidR="00A62367" w:rsidRDefault="00A62367">
            <w:pPr>
              <w:tabs>
                <w:tab w:val="left" w:pos="709"/>
                <w:tab w:val="left" w:pos="1134"/>
              </w:tabs>
              <w:overflowPunct w:val="0"/>
              <w:autoSpaceDE w:val="0"/>
              <w:autoSpaceDN w:val="0"/>
              <w:adjustRightInd w:val="0"/>
              <w:ind w:firstLine="567"/>
              <w:jc w:val="both"/>
              <w:rPr>
                <w:color w:val="000000" w:themeColor="text1"/>
                <w:sz w:val="20"/>
                <w:szCs w:val="20"/>
              </w:rPr>
            </w:pPr>
          </w:p>
        </w:tc>
      </w:tr>
    </w:tbl>
    <w:p w:rsidR="00A62367" w:rsidRDefault="00A62367" w:rsidP="00A62367">
      <w:pPr>
        <w:ind w:firstLine="567"/>
        <w:jc w:val="both"/>
        <w:rPr>
          <w:color w:val="000000" w:themeColor="text1"/>
          <w:sz w:val="20"/>
          <w:szCs w:val="20"/>
        </w:rPr>
      </w:pPr>
    </w:p>
    <w:p w:rsidR="00A62367" w:rsidRDefault="00A62367" w:rsidP="00A62367">
      <w:pPr>
        <w:ind w:firstLine="567"/>
        <w:jc w:val="center"/>
        <w:rPr>
          <w:color w:val="000000" w:themeColor="text1"/>
        </w:rPr>
      </w:pPr>
    </w:p>
    <w:p w:rsidR="00A62367" w:rsidRDefault="00A62367" w:rsidP="00A62367">
      <w:pPr>
        <w:ind w:firstLine="567"/>
        <w:jc w:val="center"/>
        <w:rPr>
          <w:color w:val="000000" w:themeColor="text1"/>
        </w:rPr>
      </w:pPr>
      <w:r>
        <w:rPr>
          <w:color w:val="000000" w:themeColor="text1"/>
        </w:rPr>
        <w:t>ИНФОРМАЦИЯ О НАЛИЧИИ ИНФРАСТРУКТУРЫ</w:t>
      </w:r>
    </w:p>
    <w:p w:rsidR="00A62367" w:rsidRDefault="00A62367" w:rsidP="00A62367">
      <w:pPr>
        <w:ind w:firstLine="567"/>
        <w:jc w:val="center"/>
        <w:rPr>
          <w:i/>
          <w:color w:val="000000" w:themeColor="text1"/>
        </w:rPr>
      </w:pPr>
    </w:p>
    <w:tbl>
      <w:tblPr>
        <w:tblW w:w="0" w:type="dxa"/>
        <w:jc w:val="center"/>
        <w:tblLayout w:type="fixed"/>
        <w:tblCellMar>
          <w:left w:w="40" w:type="dxa"/>
          <w:right w:w="40" w:type="dxa"/>
        </w:tblCellMar>
        <w:tblLook w:val="04A0" w:firstRow="1" w:lastRow="0" w:firstColumn="1" w:lastColumn="0" w:noHBand="0" w:noVBand="1"/>
      </w:tblPr>
      <w:tblGrid>
        <w:gridCol w:w="519"/>
        <w:gridCol w:w="4585"/>
        <w:gridCol w:w="2126"/>
        <w:gridCol w:w="3544"/>
      </w:tblGrid>
      <w:tr w:rsidR="00A62367" w:rsidTr="00A62367">
        <w:trPr>
          <w:trHeight w:val="797"/>
          <w:jc w:val="center"/>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w:t>
            </w:r>
          </w:p>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п/п</w:t>
            </w:r>
          </w:p>
        </w:tc>
        <w:tc>
          <w:tcPr>
            <w:tcW w:w="458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Адрес места нахождения помещения мастерской, (город, улица, № дома / строения)</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Площадь помещения</w:t>
            </w:r>
          </w:p>
          <w:p w:rsidR="00A62367" w:rsidRDefault="00A62367">
            <w:pPr>
              <w:shd w:val="clear" w:color="auto" w:fill="FFFFFF"/>
              <w:autoSpaceDE w:val="0"/>
              <w:autoSpaceDN w:val="0"/>
              <w:adjustRightInd w:val="0"/>
              <w:ind w:firstLine="567"/>
              <w:jc w:val="center"/>
              <w:rPr>
                <w:color w:val="000000" w:themeColor="text1"/>
                <w:sz w:val="20"/>
                <w:szCs w:val="20"/>
              </w:rPr>
            </w:pPr>
          </w:p>
        </w:tc>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 xml:space="preserve">Документ подтверждающий </w:t>
            </w:r>
            <w:r>
              <w:rPr>
                <w:rFonts w:cs="Arial"/>
                <w:color w:val="000000" w:themeColor="text1"/>
                <w:sz w:val="20"/>
                <w:szCs w:val="20"/>
              </w:rPr>
              <w:t>право собственности, аренды, владения, пользования</w:t>
            </w:r>
            <w:r>
              <w:rPr>
                <w:color w:val="000000" w:themeColor="text1"/>
                <w:sz w:val="20"/>
                <w:szCs w:val="20"/>
              </w:rPr>
              <w:t xml:space="preserve"> помещения сервисного центра (мастерской)</w:t>
            </w:r>
          </w:p>
        </w:tc>
      </w:tr>
      <w:tr w:rsidR="00A62367" w:rsidTr="00A62367">
        <w:trPr>
          <w:trHeight w:val="187"/>
          <w:jc w:val="center"/>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1</w:t>
            </w:r>
          </w:p>
        </w:tc>
        <w:tc>
          <w:tcPr>
            <w:tcW w:w="4585" w:type="dxa"/>
            <w:tcBorders>
              <w:top w:val="single" w:sz="6" w:space="0" w:color="auto"/>
              <w:left w:val="single" w:sz="6" w:space="0" w:color="auto"/>
              <w:bottom w:val="single" w:sz="6" w:space="0" w:color="auto"/>
              <w:right w:val="single" w:sz="6" w:space="0" w:color="auto"/>
            </w:tcBorders>
            <w:shd w:val="clear" w:color="auto" w:fill="FFFFFF"/>
          </w:tcPr>
          <w:p w:rsidR="00A62367" w:rsidRDefault="00A62367">
            <w:pPr>
              <w:shd w:val="clear" w:color="auto" w:fill="FFFFFF"/>
              <w:autoSpaceDE w:val="0"/>
              <w:autoSpaceDN w:val="0"/>
              <w:adjustRightInd w:val="0"/>
              <w:rPr>
                <w:color w:val="000000" w:themeColor="text1"/>
                <w:sz w:val="20"/>
                <w:szCs w:val="20"/>
                <w:lang w:val="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62367" w:rsidRDefault="00A62367">
            <w:pPr>
              <w:shd w:val="clear" w:color="auto" w:fill="FFFFFF"/>
              <w:autoSpaceDE w:val="0"/>
              <w:autoSpaceDN w:val="0"/>
              <w:adjustRightInd w:val="0"/>
              <w:ind w:firstLine="567"/>
              <w:rPr>
                <w:color w:val="000000" w:themeColor="text1"/>
                <w:sz w:val="20"/>
                <w:szCs w:val="20"/>
              </w:rPr>
            </w:pP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A62367" w:rsidRDefault="00A62367">
            <w:pPr>
              <w:shd w:val="clear" w:color="auto" w:fill="FFFFFF"/>
              <w:autoSpaceDE w:val="0"/>
              <w:autoSpaceDN w:val="0"/>
              <w:adjustRightInd w:val="0"/>
              <w:ind w:firstLine="567"/>
              <w:rPr>
                <w:color w:val="000000" w:themeColor="text1"/>
                <w:sz w:val="20"/>
                <w:szCs w:val="20"/>
              </w:rPr>
            </w:pPr>
          </w:p>
        </w:tc>
      </w:tr>
      <w:tr w:rsidR="00A62367" w:rsidTr="00A62367">
        <w:trPr>
          <w:trHeight w:val="55"/>
          <w:jc w:val="center"/>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62367" w:rsidRDefault="00A62367">
            <w:pPr>
              <w:shd w:val="clear" w:color="auto" w:fill="FFFFFF"/>
              <w:autoSpaceDE w:val="0"/>
              <w:autoSpaceDN w:val="0"/>
              <w:adjustRightInd w:val="0"/>
              <w:rPr>
                <w:color w:val="000000" w:themeColor="text1"/>
                <w:sz w:val="20"/>
                <w:szCs w:val="20"/>
              </w:rPr>
            </w:pPr>
            <w:r>
              <w:rPr>
                <w:color w:val="000000" w:themeColor="text1"/>
                <w:sz w:val="20"/>
                <w:szCs w:val="20"/>
              </w:rPr>
              <w:t>2</w:t>
            </w:r>
          </w:p>
        </w:tc>
        <w:tc>
          <w:tcPr>
            <w:tcW w:w="4585" w:type="dxa"/>
            <w:tcBorders>
              <w:top w:val="single" w:sz="6" w:space="0" w:color="auto"/>
              <w:left w:val="single" w:sz="6" w:space="0" w:color="auto"/>
              <w:bottom w:val="single" w:sz="6" w:space="0" w:color="auto"/>
              <w:right w:val="single" w:sz="6" w:space="0" w:color="auto"/>
            </w:tcBorders>
            <w:shd w:val="clear" w:color="auto" w:fill="FFFFFF"/>
          </w:tcPr>
          <w:p w:rsidR="00A62367" w:rsidRDefault="00A62367">
            <w:pPr>
              <w:shd w:val="clear" w:color="auto" w:fill="FFFFFF"/>
              <w:autoSpaceDE w:val="0"/>
              <w:autoSpaceDN w:val="0"/>
              <w:adjustRightInd w:val="0"/>
              <w:ind w:firstLine="567"/>
              <w:rPr>
                <w:color w:val="000000" w:themeColor="text1"/>
                <w:sz w:val="20"/>
                <w:szCs w:val="20"/>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62367" w:rsidRDefault="00A62367">
            <w:pPr>
              <w:shd w:val="clear" w:color="auto" w:fill="FFFFFF"/>
              <w:autoSpaceDE w:val="0"/>
              <w:autoSpaceDN w:val="0"/>
              <w:adjustRightInd w:val="0"/>
              <w:ind w:firstLine="567"/>
              <w:rPr>
                <w:color w:val="000000" w:themeColor="text1"/>
                <w:sz w:val="20"/>
                <w:szCs w:val="20"/>
              </w:rPr>
            </w:pP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A62367" w:rsidRDefault="00A62367">
            <w:pPr>
              <w:shd w:val="clear" w:color="auto" w:fill="FFFFFF"/>
              <w:autoSpaceDE w:val="0"/>
              <w:autoSpaceDN w:val="0"/>
              <w:adjustRightInd w:val="0"/>
              <w:ind w:firstLine="567"/>
              <w:rPr>
                <w:color w:val="000000" w:themeColor="text1"/>
                <w:sz w:val="20"/>
                <w:szCs w:val="20"/>
              </w:rPr>
            </w:pPr>
          </w:p>
        </w:tc>
      </w:tr>
    </w:tbl>
    <w:p w:rsidR="00A62367" w:rsidRDefault="00A62367" w:rsidP="00A62367">
      <w:pPr>
        <w:ind w:firstLine="567"/>
        <w:rPr>
          <w:color w:val="000000" w:themeColor="text1"/>
        </w:rPr>
      </w:pPr>
      <w:r>
        <w:rPr>
          <w:color w:val="000000" w:themeColor="text1"/>
        </w:rPr>
        <w:t>___________________________________</w:t>
      </w:r>
      <w:r>
        <w:rPr>
          <w:color w:val="000000" w:themeColor="text1"/>
        </w:rPr>
        <w:tab/>
      </w:r>
      <w:r>
        <w:rPr>
          <w:color w:val="000000" w:themeColor="text1"/>
        </w:rPr>
        <w:tab/>
      </w:r>
      <w:r>
        <w:rPr>
          <w:color w:val="000000" w:themeColor="text1"/>
        </w:rPr>
        <w:tab/>
        <w:t xml:space="preserve">     ___________________________</w:t>
      </w:r>
    </w:p>
    <w:p w:rsidR="00A62367" w:rsidRDefault="00A62367" w:rsidP="00A62367">
      <w:pPr>
        <w:jc w:val="both"/>
        <w:rPr>
          <w:i/>
          <w:color w:val="000000" w:themeColor="text1"/>
        </w:rPr>
      </w:pPr>
      <w:r>
        <w:rPr>
          <w:color w:val="000000" w:themeColor="text1"/>
        </w:rPr>
        <w:t>(Подпись уполномоченного представителя)</w:t>
      </w:r>
      <w:r>
        <w:rPr>
          <w:color w:val="000000" w:themeColor="text1"/>
        </w:rPr>
        <w:tab/>
      </w:r>
      <w:r>
        <w:rPr>
          <w:color w:val="000000" w:themeColor="text1"/>
        </w:rPr>
        <w:tab/>
        <w:t xml:space="preserve">     (Ф.И.О. и должность подписавшего</w:t>
      </w:r>
    </w:p>
    <w:p w:rsidR="00A62367" w:rsidRDefault="00A62367" w:rsidP="00A62367">
      <w:pPr>
        <w:jc w:val="both"/>
        <w:rPr>
          <w:i/>
          <w:color w:val="000000" w:themeColor="text1"/>
        </w:rPr>
      </w:pPr>
    </w:p>
    <w:p w:rsidR="00A62367" w:rsidRDefault="00A62367" w:rsidP="00A62367">
      <w:pPr>
        <w:rPr>
          <w:rFonts w:ascii="Cambria" w:eastAsia="MS Mincho" w:hAnsi="Cambria"/>
          <w:b/>
          <w:color w:val="000000" w:themeColor="text1"/>
          <w:kern w:val="32"/>
          <w:sz w:val="28"/>
          <w:szCs w:val="28"/>
          <w:lang w:val="x-none" w:eastAsia="x-none"/>
        </w:rPr>
      </w:pPr>
      <w:r>
        <w:rPr>
          <w:rFonts w:ascii="Cambria" w:eastAsia="MS Mincho" w:hAnsi="Cambria"/>
          <w:b/>
          <w:color w:val="000000" w:themeColor="text1"/>
          <w:kern w:val="32"/>
          <w:sz w:val="28"/>
          <w:szCs w:val="28"/>
          <w:lang w:val="x-none" w:eastAsia="x-none"/>
        </w:rPr>
        <w:br w:type="page"/>
      </w:r>
    </w:p>
    <w:p w:rsidR="00A62367" w:rsidRPr="00A62367" w:rsidRDefault="00A62367" w:rsidP="00A62367">
      <w:pPr>
        <w:keepNext/>
        <w:spacing w:before="240" w:after="120"/>
        <w:ind w:firstLine="567"/>
        <w:outlineLvl w:val="0"/>
        <w:rPr>
          <w:rFonts w:eastAsia="MS Mincho"/>
          <w:b/>
          <w:bCs/>
          <w:color w:val="000000" w:themeColor="text1"/>
          <w:kern w:val="32"/>
          <w:sz w:val="28"/>
          <w:lang w:eastAsia="x-none"/>
        </w:rPr>
      </w:pPr>
      <w:bookmarkStart w:id="290" w:name="_Toc210986877"/>
      <w:bookmarkStart w:id="291" w:name="_Toc211330527"/>
      <w:r w:rsidRPr="00A62367">
        <w:rPr>
          <w:rFonts w:ascii="Cambria" w:eastAsia="MS Mincho" w:hAnsi="Cambria"/>
          <w:b/>
          <w:color w:val="000000" w:themeColor="text1"/>
          <w:kern w:val="32"/>
          <w:sz w:val="28"/>
          <w:szCs w:val="28"/>
          <w:lang w:val="x-none" w:eastAsia="x-none"/>
        </w:rPr>
        <w:lastRenderedPageBreak/>
        <w:t xml:space="preserve">Форма </w:t>
      </w:r>
      <w:r w:rsidRPr="00A62367">
        <w:rPr>
          <w:rFonts w:ascii="Cambria" w:eastAsia="MS Mincho" w:hAnsi="Cambria"/>
          <w:b/>
          <w:color w:val="000000" w:themeColor="text1"/>
          <w:kern w:val="32"/>
          <w:sz w:val="28"/>
          <w:szCs w:val="28"/>
          <w:lang w:eastAsia="x-none"/>
        </w:rPr>
        <w:t>6</w:t>
      </w:r>
      <w:r w:rsidRPr="00A62367">
        <w:rPr>
          <w:rFonts w:ascii="Cambria" w:eastAsia="MS Mincho" w:hAnsi="Cambria"/>
          <w:color w:val="000000" w:themeColor="text1"/>
          <w:kern w:val="32"/>
          <w:sz w:val="28"/>
          <w:szCs w:val="28"/>
          <w:lang w:eastAsia="x-none"/>
        </w:rPr>
        <w:t xml:space="preserve"> </w:t>
      </w:r>
      <w:r w:rsidRPr="00A62367">
        <w:rPr>
          <w:rFonts w:eastAsia="MS Mincho"/>
          <w:b/>
          <w:bCs/>
          <w:color w:val="000000" w:themeColor="text1"/>
          <w:kern w:val="32"/>
          <w:sz w:val="28"/>
          <w:lang w:eastAsia="x-none"/>
        </w:rPr>
        <w:t>СПРАВКА об опыте выполнения работ, оказания услуг</w:t>
      </w:r>
      <w:bookmarkEnd w:id="290"/>
      <w:bookmarkEnd w:id="291"/>
    </w:p>
    <w:p w:rsidR="00A62367" w:rsidRPr="00A62367" w:rsidRDefault="00A62367" w:rsidP="00A62367">
      <w:pPr>
        <w:rPr>
          <w:color w:val="000000" w:themeColor="text1"/>
        </w:rPr>
      </w:pPr>
      <w:r w:rsidRPr="00A62367">
        <w:rPr>
          <w:color w:val="000000" w:themeColor="text1"/>
        </w:rPr>
        <w:t xml:space="preserve">Приложение к Заявке на участие в _______ от «___» _________ 20___ г. </w:t>
      </w:r>
    </w:p>
    <w:p w:rsidR="00A62367" w:rsidRPr="00A62367" w:rsidRDefault="00A62367" w:rsidP="00A62367">
      <w:pPr>
        <w:ind w:firstLine="567"/>
        <w:rPr>
          <w:color w:val="000000" w:themeColor="text1"/>
        </w:rPr>
      </w:pPr>
      <w:r w:rsidRPr="00A62367">
        <w:rPr>
          <w:color w:val="000000" w:themeColor="text1"/>
        </w:rPr>
        <w:t>№ ______</w:t>
      </w:r>
    </w:p>
    <w:p w:rsidR="00A62367" w:rsidRPr="00A62367" w:rsidRDefault="00A62367" w:rsidP="00A62367">
      <w:pPr>
        <w:ind w:firstLine="567"/>
        <w:rPr>
          <w:color w:val="000000" w:themeColor="text1"/>
        </w:rPr>
      </w:pPr>
    </w:p>
    <w:p w:rsidR="00A62367" w:rsidRPr="00A62367" w:rsidRDefault="00A62367" w:rsidP="00A62367">
      <w:pPr>
        <w:rPr>
          <w:color w:val="000000" w:themeColor="text1"/>
        </w:rPr>
      </w:pPr>
      <w:r w:rsidRPr="00A62367">
        <w:rPr>
          <w:color w:val="000000" w:themeColor="text1"/>
        </w:rPr>
        <w:t xml:space="preserve">Участник ___: ____________ </w:t>
      </w:r>
    </w:p>
    <w:p w:rsidR="00A62367" w:rsidRPr="00A62367" w:rsidRDefault="00A62367" w:rsidP="00A62367">
      <w:pPr>
        <w:ind w:firstLine="567"/>
        <w:rPr>
          <w:color w:val="000000" w:themeColor="text1"/>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11"/>
        <w:gridCol w:w="17"/>
        <w:gridCol w:w="1288"/>
        <w:gridCol w:w="1417"/>
        <w:gridCol w:w="1559"/>
        <w:gridCol w:w="16"/>
        <w:gridCol w:w="1539"/>
        <w:gridCol w:w="16"/>
        <w:gridCol w:w="1543"/>
        <w:gridCol w:w="16"/>
        <w:gridCol w:w="1543"/>
        <w:gridCol w:w="16"/>
      </w:tblGrid>
      <w:tr w:rsidR="00A62367" w:rsidRPr="00A62367" w:rsidTr="00A62367">
        <w:trPr>
          <w:gridAfter w:val="1"/>
          <w:wAfter w:w="16" w:type="dxa"/>
          <w:trHeight w:val="1515"/>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 п/п</w:t>
            </w:r>
          </w:p>
        </w:tc>
        <w:tc>
          <w:tcPr>
            <w:tcW w:w="1411"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Дата заключения и номер договора</w:t>
            </w:r>
          </w:p>
        </w:tc>
        <w:tc>
          <w:tcPr>
            <w:tcW w:w="130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Наименование заказчика</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Описание договора (предмет и состав работ)</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Сумма договора с учетом всех налогов и сборов, рублей</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Документ, подтверждающий исполнение договора (наименование, номер и дата документа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Сумма по документу, подтверждающему исполнение договора с учетом всех налогов и сборов, рублей</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Реестровый номер извещения об осуществлении закупки в ЕИС</w:t>
            </w:r>
          </w:p>
        </w:tc>
      </w:tr>
      <w:tr w:rsidR="00A62367" w:rsidRPr="00A62367" w:rsidTr="00A62367">
        <w:trPr>
          <w:gridAfter w:val="1"/>
          <w:wAfter w:w="16" w:type="dxa"/>
          <w:trHeight w:val="645"/>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1</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Договор №__ от _______</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645"/>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2</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Договор №__ от _______</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gridAfter w:val="1"/>
          <w:wAfter w:w="16" w:type="dxa"/>
          <w:trHeight w:val="330"/>
          <w:jc w:val="center"/>
        </w:trPr>
        <w:tc>
          <w:tcPr>
            <w:tcW w:w="540"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28"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288"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417"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r w:rsidR="00A62367" w:rsidRPr="00A62367" w:rsidTr="00A62367">
        <w:trPr>
          <w:trHeight w:val="330"/>
          <w:jc w:val="center"/>
        </w:trPr>
        <w:tc>
          <w:tcPr>
            <w:tcW w:w="6248" w:type="dxa"/>
            <w:gridSpan w:val="7"/>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rPr>
                <w:rFonts w:cs="Arial"/>
                <w:color w:val="000000" w:themeColor="text1"/>
                <w:sz w:val="20"/>
                <w:szCs w:val="20"/>
              </w:rPr>
            </w:pPr>
            <w:r w:rsidRPr="00A62367">
              <w:rPr>
                <w:rFonts w:cs="Arial"/>
                <w:color w:val="000000" w:themeColor="text1"/>
                <w:sz w:val="20"/>
                <w:szCs w:val="20"/>
              </w:rPr>
              <w:t>ИТОГО *</w:t>
            </w:r>
          </w:p>
        </w:tc>
        <w:tc>
          <w:tcPr>
            <w:tcW w:w="1555"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Х</w:t>
            </w:r>
          </w:p>
        </w:tc>
        <w:tc>
          <w:tcPr>
            <w:tcW w:w="1559" w:type="dxa"/>
            <w:gridSpan w:val="2"/>
            <w:tcBorders>
              <w:top w:val="single" w:sz="4" w:space="0" w:color="auto"/>
              <w:left w:val="single" w:sz="4" w:space="0" w:color="auto"/>
              <w:bottom w:val="single" w:sz="4" w:space="0" w:color="auto"/>
              <w:right w:val="single" w:sz="4" w:space="0" w:color="auto"/>
            </w:tcBorders>
            <w:hideMark/>
          </w:tcPr>
          <w:p w:rsidR="00A62367" w:rsidRPr="00A62367" w:rsidRDefault="00A62367" w:rsidP="00A62367">
            <w:pPr>
              <w:ind w:firstLine="567"/>
              <w:rPr>
                <w:rFonts w:cs="Arial"/>
                <w:color w:val="000000" w:themeColor="text1"/>
                <w:sz w:val="20"/>
                <w:szCs w:val="20"/>
              </w:rPr>
            </w:pPr>
            <w:r w:rsidRPr="00A62367">
              <w:rPr>
                <w:rFonts w:cs="Arial"/>
                <w:color w:val="000000" w:themeColor="text1"/>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tcPr>
          <w:p w:rsidR="00A62367" w:rsidRPr="00A62367" w:rsidRDefault="00A62367" w:rsidP="00A62367">
            <w:pPr>
              <w:ind w:firstLine="567"/>
              <w:rPr>
                <w:rFonts w:cs="Arial"/>
                <w:color w:val="000000" w:themeColor="text1"/>
                <w:sz w:val="20"/>
                <w:szCs w:val="20"/>
              </w:rPr>
            </w:pPr>
          </w:p>
        </w:tc>
      </w:tr>
    </w:tbl>
    <w:p w:rsidR="00A62367" w:rsidRPr="00A62367" w:rsidRDefault="00A62367" w:rsidP="00A62367">
      <w:pPr>
        <w:ind w:firstLine="567"/>
        <w:rPr>
          <w:color w:val="000000" w:themeColor="text1"/>
        </w:rPr>
      </w:pPr>
    </w:p>
    <w:p w:rsidR="00A62367" w:rsidRPr="00A62367" w:rsidRDefault="00A62367" w:rsidP="00A62367">
      <w:pPr>
        <w:ind w:firstLine="567"/>
        <w:rPr>
          <w:color w:val="000000" w:themeColor="text1"/>
        </w:rPr>
      </w:pPr>
      <w:r w:rsidRPr="00A62367">
        <w:rPr>
          <w:color w:val="000000" w:themeColor="text1"/>
        </w:rPr>
        <w:t>___________________________________</w:t>
      </w:r>
      <w:r w:rsidRPr="00A62367">
        <w:rPr>
          <w:color w:val="000000" w:themeColor="text1"/>
        </w:rPr>
        <w:tab/>
        <w:t>__</w:t>
      </w:r>
      <w:r w:rsidRPr="00A62367">
        <w:rPr>
          <w:color w:val="000000" w:themeColor="text1"/>
        </w:rPr>
        <w:tab/>
      </w:r>
      <w:r w:rsidRPr="00A62367">
        <w:rPr>
          <w:color w:val="000000" w:themeColor="text1"/>
        </w:rPr>
        <w:tab/>
        <w:t>___________________________</w:t>
      </w:r>
    </w:p>
    <w:p w:rsidR="00A62367" w:rsidRPr="00A62367" w:rsidRDefault="00A62367" w:rsidP="00A62367">
      <w:pPr>
        <w:ind w:firstLine="567"/>
        <w:rPr>
          <w:color w:val="000000" w:themeColor="text1"/>
        </w:rPr>
      </w:pPr>
      <w:r w:rsidRPr="00A62367">
        <w:rPr>
          <w:color w:val="000000" w:themeColor="text1"/>
        </w:rPr>
        <w:t>(Подпись уполномоченного представителя)                  (Имя и должность подписавшего)</w:t>
      </w:r>
    </w:p>
    <w:p w:rsidR="00A62367" w:rsidRPr="00A62367" w:rsidRDefault="00A62367" w:rsidP="00A62367">
      <w:pPr>
        <w:ind w:firstLine="567"/>
        <w:rPr>
          <w:color w:val="000000" w:themeColor="text1"/>
        </w:rPr>
      </w:pPr>
      <w:r w:rsidRPr="00A62367">
        <w:rPr>
          <w:color w:val="000000" w:themeColor="text1"/>
        </w:rPr>
        <w:t>М.П.</w:t>
      </w:r>
    </w:p>
    <w:p w:rsidR="00A62367" w:rsidRPr="007A3BB7" w:rsidRDefault="00A62367" w:rsidP="00A62367">
      <w:pPr>
        <w:jc w:val="both"/>
        <w:rPr>
          <w:i/>
        </w:rPr>
      </w:pPr>
      <w:r w:rsidRPr="007A3BB7">
        <w:rPr>
          <w:bCs/>
          <w:i/>
        </w:rPr>
        <w:t>*М</w:t>
      </w:r>
      <w:r w:rsidRPr="007A3BB7">
        <w:rPr>
          <w:rFonts w:eastAsia="Calibri"/>
          <w:bCs/>
          <w:i/>
          <w:iCs/>
        </w:rPr>
        <w:t>аксимальная сумма исполненных договоров, принимаемая к расчету, составляет 50% от начальной максимальной цены договора,</w:t>
      </w:r>
      <w:r w:rsidRPr="007A3BB7">
        <w:rPr>
          <w:rFonts w:eastAsia="Calibri"/>
          <w:i/>
          <w:iCs/>
          <w:sz w:val="22"/>
          <w:szCs w:val="22"/>
        </w:rPr>
        <w:t xml:space="preserve"> </w:t>
      </w:r>
      <w:r w:rsidRPr="007A3BB7">
        <w:rPr>
          <w:rFonts w:eastAsia="Calibri"/>
          <w:bCs/>
          <w:i/>
          <w:iCs/>
        </w:rPr>
        <w:t>указанной в п. 6 раздела</w:t>
      </w:r>
      <w:r w:rsidRPr="007A3BB7">
        <w:rPr>
          <w:rFonts w:eastAsia="Calibri"/>
          <w:i/>
          <w:iCs/>
          <w:sz w:val="22"/>
          <w:szCs w:val="22"/>
        </w:rPr>
        <w:t> </w:t>
      </w:r>
      <w:r w:rsidRPr="007A3BB7">
        <w:rPr>
          <w:rFonts w:eastAsia="Calibri"/>
          <w:i/>
          <w:iCs/>
          <w:sz w:val="22"/>
          <w:szCs w:val="22"/>
          <w:u w:val="single"/>
        </w:rPr>
        <w:t>II «</w:t>
      </w:r>
      <w:hyperlink r:id="rId51" w:anchor="_РАЗДЕЛ_II._ИНФОРМАЦИОННАЯ_1" w:history="1">
        <w:r w:rsidRPr="007A3BB7">
          <w:rPr>
            <w:rFonts w:eastAsia="Calibri"/>
            <w:i/>
            <w:iCs/>
            <w:sz w:val="22"/>
            <w:szCs w:val="22"/>
            <w:u w:val="single"/>
          </w:rPr>
          <w:t>ИНФОРМАЦИОННАЯ</w:t>
        </w:r>
      </w:hyperlink>
      <w:r w:rsidRPr="007A3BB7">
        <w:rPr>
          <w:rFonts w:eastAsia="Calibri"/>
          <w:i/>
          <w:iCs/>
          <w:sz w:val="22"/>
          <w:szCs w:val="22"/>
          <w:u w:val="single"/>
        </w:rPr>
        <w:t xml:space="preserve"> КАРТА»</w:t>
      </w:r>
      <w:r w:rsidRPr="007A3BB7">
        <w:rPr>
          <w:rFonts w:eastAsia="Calibri"/>
          <w:i/>
          <w:iCs/>
          <w:sz w:val="22"/>
          <w:szCs w:val="22"/>
        </w:rPr>
        <w:t xml:space="preserve"> </w:t>
      </w:r>
      <w:r w:rsidRPr="007A3BB7">
        <w:rPr>
          <w:rFonts w:eastAsia="Calibri"/>
          <w:bCs/>
          <w:i/>
          <w:iCs/>
        </w:rPr>
        <w:t>документации.</w:t>
      </w:r>
    </w:p>
    <w:p w:rsidR="00A62367" w:rsidRPr="00A62367" w:rsidRDefault="00A62367" w:rsidP="00A62367">
      <w:pPr>
        <w:jc w:val="both"/>
        <w:rPr>
          <w:i/>
          <w:color w:val="000000" w:themeColor="text1"/>
        </w:rPr>
      </w:pPr>
    </w:p>
    <w:p w:rsidR="00A62367" w:rsidRPr="00A62367" w:rsidRDefault="00A62367" w:rsidP="00A62367">
      <w:pPr>
        <w:jc w:val="both"/>
        <w:rPr>
          <w:i/>
          <w:color w:val="000000" w:themeColor="text1"/>
        </w:rPr>
      </w:pPr>
    </w:p>
    <w:p w:rsidR="00A62367" w:rsidRPr="00A62367" w:rsidRDefault="00A62367" w:rsidP="00A62367">
      <w:pPr>
        <w:rPr>
          <w:i/>
          <w:color w:val="000000" w:themeColor="text1"/>
        </w:rPr>
      </w:pPr>
      <w:r w:rsidRPr="00A62367">
        <w:rPr>
          <w:i/>
          <w:color w:val="000000" w:themeColor="text1"/>
        </w:rPr>
        <w:br w:type="page"/>
      </w:r>
    </w:p>
    <w:p w:rsidR="00F9475E" w:rsidRPr="00A62367" w:rsidRDefault="00F9475E">
      <w:pPr>
        <w:jc w:val="both"/>
        <w:rPr>
          <w:i/>
          <w:color w:val="FF0000"/>
        </w:rPr>
      </w:pPr>
    </w:p>
    <w:p w:rsidR="00F9475E" w:rsidRDefault="0042405D">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92" w:name="_РАЗДЕЛ_IV._ТЕХНИЧЕСКОЕ_1"/>
      <w:bookmarkStart w:id="293" w:name="_Toc23149544"/>
      <w:bookmarkStart w:id="294" w:name="_Toc54336131"/>
      <w:bookmarkStart w:id="295" w:name="_Toc211330528"/>
      <w:bookmarkEnd w:id="292"/>
      <w:r>
        <w:rPr>
          <w:rFonts w:ascii="Times New Roman" w:eastAsia="MS Mincho" w:hAnsi="Times New Roman"/>
          <w:color w:val="17365D"/>
          <w:kern w:val="2"/>
          <w:szCs w:val="24"/>
          <w:lang w:val="x-none" w:eastAsia="x-none"/>
        </w:rPr>
        <w:t xml:space="preserve">РАЗДЕЛ IV. </w:t>
      </w:r>
      <w:bookmarkEnd w:id="293"/>
      <w:r>
        <w:rPr>
          <w:rFonts w:ascii="Times New Roman" w:eastAsia="MS Mincho" w:hAnsi="Times New Roman"/>
          <w:color w:val="17365D"/>
          <w:kern w:val="2"/>
          <w:szCs w:val="24"/>
          <w:lang w:eastAsia="x-none"/>
        </w:rPr>
        <w:t>ТЕХНИЧЕСКОЕ ЗАДАНИЕ</w:t>
      </w:r>
      <w:bookmarkEnd w:id="294"/>
      <w:bookmarkEnd w:id="295"/>
    </w:p>
    <w:p w:rsidR="00A62367" w:rsidRDefault="00A62367">
      <w:pPr>
        <w:spacing w:before="120" w:after="120"/>
        <w:jc w:val="both"/>
        <w:rPr>
          <w:rFonts w:eastAsia="MS Mincho"/>
          <w:i/>
          <w:color w:val="FF0000"/>
          <w:lang w:eastAsia="x-none"/>
        </w:rPr>
      </w:pPr>
      <w:bookmarkStart w:id="296" w:name="_РАЗДЕЛ_V._ПРОЕКТ"/>
      <w:bookmarkStart w:id="297" w:name="_Toc54336132"/>
      <w:bookmarkEnd w:id="296"/>
      <w:r>
        <w:rPr>
          <w:rFonts w:eastAsia="MS Mincho"/>
          <w:color w:val="000000" w:themeColor="text1"/>
          <w:lang w:eastAsia="x-none"/>
        </w:rPr>
        <w:t>Приложено отдельным документом</w:t>
      </w:r>
      <w:r>
        <w:rPr>
          <w:rFonts w:eastAsia="MS Mincho"/>
          <w:i/>
          <w:color w:val="FF0000"/>
          <w:lang w:eastAsia="x-none"/>
        </w:rPr>
        <w:t xml:space="preserve"> </w:t>
      </w:r>
    </w:p>
    <w:p w:rsidR="00F9475E" w:rsidRDefault="0042405D">
      <w:pPr>
        <w:pStyle w:val="a6"/>
        <w:tabs>
          <w:tab w:val="clear" w:pos="4677"/>
          <w:tab w:val="clear" w:pos="9355"/>
        </w:tabs>
        <w:rPr>
          <w:rFonts w:eastAsia="MS Mincho"/>
          <w:color w:val="17365D"/>
          <w:kern w:val="2"/>
          <w:sz w:val="2"/>
          <w:szCs w:val="2"/>
          <w:lang w:val="x-none" w:eastAsia="x-none"/>
        </w:rPr>
      </w:pPr>
      <w:r>
        <w:br w:type="page"/>
      </w:r>
    </w:p>
    <w:p w:rsidR="00F9475E" w:rsidRDefault="0042405D">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98" w:name="_РАЗДЕЛ_V._ПРОЕКТ_1"/>
      <w:bookmarkStart w:id="299" w:name="_Toc23149545"/>
      <w:bookmarkStart w:id="300" w:name="_Toc211330529"/>
      <w:bookmarkEnd w:id="298"/>
      <w:r>
        <w:rPr>
          <w:rFonts w:ascii="Times New Roman" w:eastAsia="MS Mincho" w:hAnsi="Times New Roman"/>
          <w:color w:val="17365D"/>
          <w:kern w:val="2"/>
          <w:szCs w:val="24"/>
          <w:lang w:val="x-none" w:eastAsia="x-none"/>
        </w:rPr>
        <w:lastRenderedPageBreak/>
        <w:t xml:space="preserve">РАЗДЕЛ V. </w:t>
      </w:r>
      <w:bookmarkEnd w:id="299"/>
      <w:r>
        <w:rPr>
          <w:rFonts w:ascii="Times New Roman" w:eastAsia="MS Mincho" w:hAnsi="Times New Roman"/>
          <w:color w:val="17365D"/>
          <w:kern w:val="2"/>
          <w:szCs w:val="24"/>
          <w:lang w:eastAsia="x-none"/>
        </w:rPr>
        <w:t>ПРОЕКТ ДОГОВОРА</w:t>
      </w:r>
      <w:bookmarkEnd w:id="297"/>
      <w:bookmarkEnd w:id="300"/>
    </w:p>
    <w:p w:rsidR="00F9475E" w:rsidRDefault="00A62367">
      <w:pPr>
        <w:jc w:val="both"/>
        <w:rPr>
          <w:rFonts w:eastAsia="MS Mincho"/>
          <w:color w:val="FF0000"/>
          <w:lang w:eastAsia="x-none"/>
        </w:rPr>
      </w:pPr>
      <w:bookmarkStart w:id="301" w:name="_РАЗДЕЛ_VI._КРИТЕРИИ"/>
      <w:bookmarkEnd w:id="301"/>
      <w:r>
        <w:rPr>
          <w:rFonts w:eastAsia="MS Mincho"/>
          <w:color w:val="000000" w:themeColor="text1"/>
          <w:lang w:eastAsia="x-none"/>
        </w:rPr>
        <w:t>Приложено отдельным документом</w:t>
      </w:r>
      <w:r>
        <w:t xml:space="preserve"> </w:t>
      </w:r>
      <w:r w:rsidR="0042405D">
        <w:br w:type="page"/>
      </w:r>
    </w:p>
    <w:p w:rsidR="00F9475E" w:rsidRDefault="0042405D">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02" w:name="_РАЗДЕЛ_VI._КРИТЕРИИ_1"/>
      <w:bookmarkStart w:id="303" w:name="_Toc54336133"/>
      <w:bookmarkStart w:id="304" w:name="_Toc211330530"/>
      <w:bookmarkStart w:id="305" w:name="_Toc381613567"/>
      <w:bookmarkEnd w:id="302"/>
      <w:r>
        <w:rPr>
          <w:rFonts w:ascii="Times New Roman" w:eastAsia="MS Mincho" w:hAnsi="Times New Roman"/>
          <w:color w:val="17365D"/>
          <w:kern w:val="2"/>
          <w:szCs w:val="24"/>
          <w:lang w:val="x-none" w:eastAsia="x-none"/>
        </w:rPr>
        <w:lastRenderedPageBreak/>
        <w:t>РАЗДЕЛ V</w:t>
      </w:r>
      <w:r>
        <w:rPr>
          <w:rFonts w:ascii="Times New Roman" w:eastAsia="MS Mincho" w:hAnsi="Times New Roman"/>
          <w:color w:val="17365D"/>
          <w:kern w:val="2"/>
          <w:szCs w:val="24"/>
          <w:lang w:val="en-US" w:eastAsia="x-none"/>
        </w:rPr>
        <w:t>I</w:t>
      </w:r>
      <w:r>
        <w:rPr>
          <w:rFonts w:ascii="Times New Roman" w:eastAsia="MS Mincho" w:hAnsi="Times New Roman"/>
          <w:color w:val="17365D"/>
          <w:kern w:val="2"/>
          <w:szCs w:val="24"/>
          <w:lang w:val="x-none" w:eastAsia="x-none"/>
        </w:rPr>
        <w:t xml:space="preserve">. </w:t>
      </w:r>
      <w:r>
        <w:rPr>
          <w:rFonts w:ascii="Times New Roman" w:eastAsia="MS Mincho" w:hAnsi="Times New Roman"/>
          <w:color w:val="17365D"/>
          <w:kern w:val="2"/>
          <w:szCs w:val="24"/>
          <w:lang w:eastAsia="x-none"/>
        </w:rPr>
        <w:t>КРИТЕРИИ И ПОРЯДОК ОЦЕНКИ ЗАЯВОК</w:t>
      </w:r>
      <w:bookmarkEnd w:id="303"/>
      <w:bookmarkEnd w:id="304"/>
    </w:p>
    <w:p w:rsidR="00F9475E" w:rsidRDefault="0042405D">
      <w:pPr>
        <w:pStyle w:val="a"/>
        <w:tabs>
          <w:tab w:val="left" w:pos="426"/>
        </w:tabs>
        <w:ind w:firstLine="0"/>
        <w:jc w:val="center"/>
        <w:rPr>
          <w:b/>
          <w:sz w:val="24"/>
        </w:rPr>
      </w:pPr>
      <w:bookmarkStart w:id="306" w:name="_Toc53765301"/>
      <w:r>
        <w:rPr>
          <w:b/>
          <w:sz w:val="24"/>
        </w:rPr>
        <w:t>Общий порядок</w:t>
      </w:r>
      <w:bookmarkEnd w:id="306"/>
    </w:p>
    <w:p w:rsidR="00F9475E" w:rsidRDefault="0042405D">
      <w:pPr>
        <w:pStyle w:val="aff5"/>
        <w:widowControl w:val="0"/>
        <w:ind w:left="0" w:firstLine="709"/>
        <w:jc w:val="both"/>
      </w:pPr>
      <w:r>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F9475E" w:rsidRDefault="0042405D">
      <w:pPr>
        <w:pStyle w:val="aff5"/>
        <w:widowControl w:val="0"/>
        <w:ind w:left="0" w:firstLine="709"/>
        <w:jc w:val="both"/>
      </w:pPr>
      <w:r>
        <w:t>Оценка и сопоставление заявок осуществляется с использованием следующих критериев оценки заявок:</w:t>
      </w:r>
    </w:p>
    <w:tbl>
      <w:tblPr>
        <w:tblStyle w:val="afff4"/>
        <w:tblW w:w="0" w:type="auto"/>
        <w:tblLook w:val="04A0" w:firstRow="1" w:lastRow="0" w:firstColumn="1" w:lastColumn="0" w:noHBand="0" w:noVBand="1"/>
      </w:tblPr>
      <w:tblGrid>
        <w:gridCol w:w="558"/>
        <w:gridCol w:w="4956"/>
        <w:gridCol w:w="2107"/>
        <w:gridCol w:w="2410"/>
      </w:tblGrid>
      <w:tr w:rsidR="00C51AB3" w:rsidTr="00FC76C0">
        <w:tc>
          <w:tcPr>
            <w:tcW w:w="558"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w:t>
            </w:r>
          </w:p>
        </w:tc>
        <w:tc>
          <w:tcPr>
            <w:tcW w:w="4956"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 xml:space="preserve">Наименование критерия оценки </w:t>
            </w:r>
            <w:r w:rsidRPr="004952A7">
              <w:rPr>
                <w:b/>
                <w:snapToGrid w:val="0"/>
                <w:u w:val="single"/>
              </w:rPr>
              <w:t>(R</w:t>
            </w:r>
            <w:r w:rsidRPr="004952A7">
              <w:rPr>
                <w:b/>
                <w:snapToGrid w:val="0"/>
              </w:rPr>
              <w:t>)</w:t>
            </w:r>
          </w:p>
        </w:tc>
        <w:tc>
          <w:tcPr>
            <w:tcW w:w="2107" w:type="dxa"/>
            <w:tcBorders>
              <w:top w:val="single" w:sz="4" w:space="0" w:color="auto"/>
              <w:left w:val="single" w:sz="4" w:space="0" w:color="auto"/>
              <w:bottom w:val="single" w:sz="4" w:space="0" w:color="auto"/>
              <w:right w:val="single" w:sz="4" w:space="0" w:color="auto"/>
            </w:tcBorders>
          </w:tcPr>
          <w:p w:rsidR="00C51AB3" w:rsidRPr="004952A7" w:rsidRDefault="00FC76C0">
            <w:pPr>
              <w:suppressLineNumbers/>
              <w:tabs>
                <w:tab w:val="left" w:pos="1276"/>
                <w:tab w:val="left" w:pos="1418"/>
                <w:tab w:val="left" w:pos="1560"/>
              </w:tabs>
              <w:rPr>
                <w:b/>
              </w:rPr>
            </w:pPr>
            <w:r w:rsidRPr="004952A7">
              <w:rPr>
                <w:b/>
              </w:rPr>
              <w:t>Вес критерия оценки,%</w:t>
            </w:r>
          </w:p>
        </w:tc>
        <w:tc>
          <w:tcPr>
            <w:tcW w:w="2410"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Коэффициент значимости критерия оценки, %</w:t>
            </w:r>
          </w:p>
        </w:tc>
      </w:tr>
      <w:tr w:rsidR="00C51AB3" w:rsidTr="00FC76C0">
        <w:tc>
          <w:tcPr>
            <w:tcW w:w="558"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1.</w:t>
            </w:r>
          </w:p>
        </w:tc>
        <w:tc>
          <w:tcPr>
            <w:tcW w:w="4956"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Величина итогового коэффициента снижения</w:t>
            </w:r>
          </w:p>
        </w:tc>
        <w:tc>
          <w:tcPr>
            <w:tcW w:w="2107" w:type="dxa"/>
            <w:tcBorders>
              <w:top w:val="single" w:sz="4" w:space="0" w:color="auto"/>
              <w:left w:val="single" w:sz="4" w:space="0" w:color="auto"/>
              <w:bottom w:val="single" w:sz="4" w:space="0" w:color="auto"/>
              <w:right w:val="single" w:sz="4" w:space="0" w:color="auto"/>
            </w:tcBorders>
          </w:tcPr>
          <w:p w:rsidR="00C51AB3" w:rsidRPr="004952A7" w:rsidRDefault="00FC76C0">
            <w:pPr>
              <w:suppressLineNumbers/>
              <w:tabs>
                <w:tab w:val="left" w:pos="1276"/>
                <w:tab w:val="left" w:pos="1418"/>
                <w:tab w:val="left" w:pos="1560"/>
              </w:tabs>
            </w:pPr>
            <w:r w:rsidRPr="004952A7">
              <w:t>70</w:t>
            </w:r>
          </w:p>
        </w:tc>
        <w:tc>
          <w:tcPr>
            <w:tcW w:w="2410"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0,7 (К</w:t>
            </w:r>
            <w:r w:rsidRPr="004952A7">
              <w:rPr>
                <w:vertAlign w:val="subscript"/>
              </w:rPr>
              <w:t>1</w:t>
            </w:r>
            <w:r w:rsidRPr="004952A7">
              <w:t>)</w:t>
            </w:r>
          </w:p>
        </w:tc>
      </w:tr>
      <w:tr w:rsidR="00C51AB3" w:rsidTr="00FC76C0">
        <w:tc>
          <w:tcPr>
            <w:tcW w:w="558"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 xml:space="preserve">2. </w:t>
            </w:r>
          </w:p>
        </w:tc>
        <w:tc>
          <w:tcPr>
            <w:tcW w:w="4956"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Наличие опыта оказания услуг</w:t>
            </w:r>
          </w:p>
        </w:tc>
        <w:tc>
          <w:tcPr>
            <w:tcW w:w="2107" w:type="dxa"/>
            <w:tcBorders>
              <w:top w:val="single" w:sz="4" w:space="0" w:color="auto"/>
              <w:left w:val="single" w:sz="4" w:space="0" w:color="auto"/>
              <w:bottom w:val="single" w:sz="4" w:space="0" w:color="auto"/>
              <w:right w:val="single" w:sz="4" w:space="0" w:color="auto"/>
            </w:tcBorders>
          </w:tcPr>
          <w:p w:rsidR="00C51AB3" w:rsidRPr="004952A7" w:rsidRDefault="00FC76C0">
            <w:pPr>
              <w:suppressLineNumbers/>
              <w:tabs>
                <w:tab w:val="left" w:pos="1276"/>
                <w:tab w:val="left" w:pos="1418"/>
                <w:tab w:val="left" w:pos="1560"/>
              </w:tabs>
            </w:pPr>
            <w:r w:rsidRPr="004952A7">
              <w:t>10</w:t>
            </w:r>
          </w:p>
        </w:tc>
        <w:tc>
          <w:tcPr>
            <w:tcW w:w="2410"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0,1 (К</w:t>
            </w:r>
            <w:r w:rsidRPr="004952A7">
              <w:rPr>
                <w:vertAlign w:val="subscript"/>
              </w:rPr>
              <w:t>2</w:t>
            </w:r>
            <w:r w:rsidRPr="004952A7">
              <w:t>)</w:t>
            </w:r>
          </w:p>
        </w:tc>
      </w:tr>
      <w:tr w:rsidR="00C51AB3" w:rsidTr="00FC76C0">
        <w:tc>
          <w:tcPr>
            <w:tcW w:w="558"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3.</w:t>
            </w:r>
          </w:p>
        </w:tc>
        <w:tc>
          <w:tcPr>
            <w:tcW w:w="4956"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Наличие персонала</w:t>
            </w:r>
          </w:p>
        </w:tc>
        <w:tc>
          <w:tcPr>
            <w:tcW w:w="2107" w:type="dxa"/>
            <w:tcBorders>
              <w:top w:val="single" w:sz="4" w:space="0" w:color="auto"/>
              <w:left w:val="single" w:sz="4" w:space="0" w:color="auto"/>
              <w:bottom w:val="single" w:sz="4" w:space="0" w:color="auto"/>
              <w:right w:val="single" w:sz="4" w:space="0" w:color="auto"/>
            </w:tcBorders>
          </w:tcPr>
          <w:p w:rsidR="00C51AB3" w:rsidRPr="004952A7" w:rsidRDefault="00FC76C0">
            <w:pPr>
              <w:suppressLineNumbers/>
              <w:tabs>
                <w:tab w:val="left" w:pos="1276"/>
                <w:tab w:val="left" w:pos="1418"/>
                <w:tab w:val="left" w:pos="1560"/>
              </w:tabs>
            </w:pPr>
            <w:r w:rsidRPr="004952A7">
              <w:t>10</w:t>
            </w:r>
          </w:p>
        </w:tc>
        <w:tc>
          <w:tcPr>
            <w:tcW w:w="2410"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lang w:val="en-US"/>
              </w:rPr>
            </w:pPr>
            <w:r w:rsidRPr="004952A7">
              <w:t>0,1</w:t>
            </w:r>
            <w:r w:rsidRPr="004952A7">
              <w:rPr>
                <w:lang w:val="en-US"/>
              </w:rPr>
              <w:t xml:space="preserve"> </w:t>
            </w:r>
            <w:r w:rsidRPr="004952A7">
              <w:rPr>
                <w:i/>
              </w:rPr>
              <w:t>( K</w:t>
            </w:r>
            <w:r w:rsidRPr="004952A7">
              <w:rPr>
                <w:i/>
                <w:vertAlign w:val="subscript"/>
              </w:rPr>
              <w:t>3</w:t>
            </w:r>
            <w:r w:rsidRPr="004952A7">
              <w:rPr>
                <w:i/>
              </w:rPr>
              <w:t>)</w:t>
            </w:r>
          </w:p>
        </w:tc>
      </w:tr>
      <w:tr w:rsidR="00C51AB3" w:rsidTr="00FC76C0">
        <w:tc>
          <w:tcPr>
            <w:tcW w:w="558"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rPr>
                <w:b/>
              </w:rPr>
            </w:pPr>
            <w:r w:rsidRPr="004952A7">
              <w:rPr>
                <w:b/>
              </w:rPr>
              <w:t>4.</w:t>
            </w:r>
          </w:p>
        </w:tc>
        <w:tc>
          <w:tcPr>
            <w:tcW w:w="4956"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Наличие мастерской и основных МТР</w:t>
            </w:r>
          </w:p>
        </w:tc>
        <w:tc>
          <w:tcPr>
            <w:tcW w:w="2107" w:type="dxa"/>
            <w:tcBorders>
              <w:top w:val="single" w:sz="4" w:space="0" w:color="auto"/>
              <w:left w:val="single" w:sz="4" w:space="0" w:color="auto"/>
              <w:bottom w:val="single" w:sz="4" w:space="0" w:color="auto"/>
              <w:right w:val="single" w:sz="4" w:space="0" w:color="auto"/>
            </w:tcBorders>
          </w:tcPr>
          <w:p w:rsidR="00C51AB3" w:rsidRPr="004952A7" w:rsidRDefault="00FC76C0">
            <w:pPr>
              <w:suppressLineNumbers/>
              <w:tabs>
                <w:tab w:val="left" w:pos="1276"/>
                <w:tab w:val="left" w:pos="1418"/>
                <w:tab w:val="left" w:pos="1560"/>
              </w:tabs>
            </w:pPr>
            <w:r w:rsidRPr="004952A7">
              <w:t>10</w:t>
            </w:r>
          </w:p>
        </w:tc>
        <w:tc>
          <w:tcPr>
            <w:tcW w:w="2410" w:type="dxa"/>
            <w:tcBorders>
              <w:top w:val="single" w:sz="4" w:space="0" w:color="auto"/>
              <w:left w:val="single" w:sz="4" w:space="0" w:color="auto"/>
              <w:bottom w:val="single" w:sz="4" w:space="0" w:color="auto"/>
              <w:right w:val="single" w:sz="4" w:space="0" w:color="auto"/>
            </w:tcBorders>
            <w:hideMark/>
          </w:tcPr>
          <w:p w:rsidR="00C51AB3" w:rsidRPr="004952A7" w:rsidRDefault="00C51AB3">
            <w:pPr>
              <w:suppressLineNumbers/>
              <w:tabs>
                <w:tab w:val="left" w:pos="1276"/>
                <w:tab w:val="left" w:pos="1418"/>
                <w:tab w:val="left" w:pos="1560"/>
              </w:tabs>
            </w:pPr>
            <w:r w:rsidRPr="004952A7">
              <w:t xml:space="preserve">0,1 </w:t>
            </w:r>
            <w:r w:rsidRPr="004952A7">
              <w:rPr>
                <w:lang w:val="en-US"/>
              </w:rPr>
              <w:t>(K</w:t>
            </w:r>
            <w:r w:rsidRPr="004952A7">
              <w:rPr>
                <w:vertAlign w:val="subscript"/>
              </w:rPr>
              <w:t>4</w:t>
            </w:r>
            <w:r w:rsidRPr="004952A7">
              <w:rPr>
                <w:lang w:val="en-US"/>
              </w:rPr>
              <w:t>)</w:t>
            </w:r>
          </w:p>
        </w:tc>
      </w:tr>
    </w:tbl>
    <w:p w:rsidR="00D339F0" w:rsidRDefault="00D339F0" w:rsidP="00FC76C0">
      <w:pPr>
        <w:suppressLineNumbers/>
        <w:jc w:val="both"/>
      </w:pPr>
    </w:p>
    <w:p w:rsidR="00D339F0" w:rsidRDefault="00D339F0" w:rsidP="00FC76C0">
      <w:pPr>
        <w:suppressLineNumbers/>
        <w:jc w:val="both"/>
      </w:pPr>
      <w:r w:rsidRPr="00E93BE2">
        <w:t>Для оценки заявок по каждому критерию оценки используется 100 – бальная шкала оценки.</w:t>
      </w:r>
    </w:p>
    <w:p w:rsidR="00FC76C0" w:rsidRDefault="00FC76C0">
      <w:pPr>
        <w:suppressLineNumbers/>
        <w:ind w:firstLine="708"/>
        <w:jc w:val="both"/>
        <w:rPr>
          <w:lang w:eastAsia="en-US"/>
        </w:rPr>
      </w:pPr>
      <w:r w:rsidRPr="00FC76C0">
        <w:rPr>
          <w:b/>
          <w:lang w:eastAsia="en-US"/>
        </w:rPr>
        <w:t xml:space="preserve">Вес </w:t>
      </w:r>
      <w:r w:rsidRPr="00FC76C0">
        <w:rPr>
          <w:b/>
          <w:bCs/>
          <w:lang w:eastAsia="en-US"/>
        </w:rPr>
        <w:t xml:space="preserve">соответствующего </w:t>
      </w:r>
      <w:r w:rsidRPr="00FC76C0">
        <w:rPr>
          <w:b/>
          <w:lang w:eastAsia="en-US"/>
        </w:rPr>
        <w:t xml:space="preserve">критерия </w:t>
      </w:r>
      <w:r w:rsidRPr="00FC76C0">
        <w:rPr>
          <w:b/>
          <w:bCs/>
          <w:lang w:eastAsia="en-US"/>
        </w:rPr>
        <w:t>(подкрите</w:t>
      </w:r>
      <w:r w:rsidRPr="00FC76C0">
        <w:rPr>
          <w:b/>
          <w:lang w:eastAsia="en-US"/>
        </w:rPr>
        <w:t>рия) оценки</w:t>
      </w:r>
      <w:r>
        <w:rPr>
          <w:lang w:eastAsia="en-US"/>
        </w:rPr>
        <w:t xml:space="preserve"> в совокупности критериев (подкритериев) оценки, установленных в документации о закупке выраженный в процентах.</w:t>
      </w:r>
    </w:p>
    <w:p w:rsidR="00FC76C0" w:rsidRDefault="0042405D">
      <w:pPr>
        <w:suppressLineNumbers/>
        <w:ind w:firstLine="709"/>
        <w:jc w:val="both"/>
        <w:rPr>
          <w:lang w:eastAsia="en-US"/>
        </w:rPr>
      </w:pPr>
      <w:r>
        <w:rPr>
          <w:b/>
        </w:rPr>
        <w:t>Коэффициент значимости критерия</w:t>
      </w:r>
      <w:r>
        <w:t xml:space="preserve"> </w:t>
      </w:r>
      <w:r>
        <w:rPr>
          <w:b/>
        </w:rPr>
        <w:t>оценки заявки</w:t>
      </w:r>
      <w:r>
        <w:t xml:space="preserve"> (</w:t>
      </w:r>
      <w:r>
        <w:rPr>
          <w:b/>
        </w:rPr>
        <w:t>К</w:t>
      </w:r>
      <w:r>
        <w:t xml:space="preserve">) – </w:t>
      </w:r>
      <w:r w:rsidR="00FC76C0">
        <w:rPr>
          <w:lang w:eastAsia="en-US"/>
        </w:rPr>
        <w:t>Вес критерия оценки в совокупности критериев оценки, установленных в документации о закупке, деленный на 100.</w:t>
      </w:r>
    </w:p>
    <w:p w:rsidR="00F9475E" w:rsidRDefault="0042405D">
      <w:pPr>
        <w:suppressLineNumbers/>
        <w:ind w:firstLine="709"/>
        <w:jc w:val="both"/>
      </w:pPr>
      <w:r>
        <w:rPr>
          <w:b/>
        </w:rPr>
        <w:t>Рейтинг заявки</w:t>
      </w:r>
      <w:r>
        <w:t xml:space="preserve"> </w:t>
      </w:r>
      <w:r>
        <w:rPr>
          <w:b/>
        </w:rPr>
        <w:t>по критерию</w:t>
      </w:r>
      <w:r>
        <w:t xml:space="preserve"> </w:t>
      </w:r>
      <w:r>
        <w:rPr>
          <w:b/>
        </w:rPr>
        <w:t xml:space="preserve">оценки </w:t>
      </w:r>
      <w:r>
        <w:t>(</w:t>
      </w:r>
      <w:r>
        <w:rPr>
          <w:b/>
          <w:lang w:val="en-US"/>
        </w:rPr>
        <w:t>R</w:t>
      </w:r>
      <w:r>
        <w:t>) –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F9475E" w:rsidRDefault="0042405D">
      <w:pPr>
        <w:suppressLineNumbers/>
        <w:ind w:firstLine="709"/>
        <w:jc w:val="both"/>
      </w:pPr>
      <w:r>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F9475E" w:rsidRDefault="0042405D">
      <w:pPr>
        <w:widowControl w:val="0"/>
        <w:ind w:firstLine="709"/>
        <w:jc w:val="both"/>
      </w:pPr>
      <w:r>
        <w:rPr>
          <w:b/>
        </w:rPr>
        <w:t>Итоговый рейтинг заявки</w:t>
      </w:r>
      <w:r>
        <w:t xml:space="preserve"> (</w:t>
      </w:r>
      <w:r>
        <w:rPr>
          <w:b/>
          <w:lang w:val="en-US"/>
        </w:rPr>
        <w:t>R</w:t>
      </w:r>
      <w:r>
        <w:rPr>
          <w:b/>
          <w:sz w:val="28"/>
          <w:szCs w:val="28"/>
          <w:vertAlign w:val="subscript"/>
          <w:lang w:val="en-US"/>
        </w:rPr>
        <w:t>z</w:t>
      </w:r>
      <w:r>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F9475E" w:rsidRDefault="0042405D">
      <w:pPr>
        <w:ind w:firstLine="709"/>
        <w:contextualSpacing/>
        <w:jc w:val="both"/>
        <w:rPr>
          <w:rFonts w:eastAsia="Calibri"/>
        </w:rPr>
      </w:pPr>
      <w:r>
        <w:rPr>
          <w:rFonts w:eastAsia="Calibri"/>
        </w:rPr>
        <w:t xml:space="preserve">По результатам оценки и сопоставления заявок на участие в </w:t>
      </w:r>
      <w:r>
        <w:rPr>
          <w:szCs w:val="28"/>
        </w:rPr>
        <w:t>закупке</w:t>
      </w:r>
      <w:r>
        <w:rPr>
          <w:rFonts w:eastAsia="Calibri"/>
        </w:rPr>
        <w:t xml:space="preserve">, каждой заявке присваивается порядковый номер. заявке на участие в </w:t>
      </w:r>
      <w:r>
        <w:rPr>
          <w:szCs w:val="28"/>
        </w:rPr>
        <w:t>закупке</w:t>
      </w:r>
      <w:r>
        <w:rPr>
          <w:rFonts w:eastAsia="Calibri"/>
        </w:rPr>
        <w:t>,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w:t>
      </w:r>
    </w:p>
    <w:p w:rsidR="00F9475E" w:rsidRDefault="0042405D">
      <w:pPr>
        <w:ind w:firstLine="709"/>
        <w:contextualSpacing/>
        <w:jc w:val="both"/>
        <w:rPr>
          <w:rFonts w:eastAsia="Calibri"/>
        </w:rPr>
      </w:pPr>
      <w:r>
        <w:rPr>
          <w:rFonts w:eastAsia="Calibri"/>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Pr>
          <w:szCs w:val="28"/>
        </w:rPr>
        <w:t>закупке</w:t>
      </w:r>
      <w:r>
        <w:rPr>
          <w:rFonts w:eastAsia="Calibri"/>
        </w:rPr>
        <w:t xml:space="preserve">, которая поступила (подана) ранее других. </w:t>
      </w:r>
    </w:p>
    <w:p w:rsidR="00D339F0" w:rsidRDefault="00D339F0" w:rsidP="00D339F0">
      <w:pPr>
        <w:autoSpaceDE w:val="0"/>
        <w:autoSpaceDN w:val="0"/>
        <w:jc w:val="both"/>
        <w:rPr>
          <w:rFonts w:eastAsia="Calibri"/>
          <w:i/>
        </w:rPr>
      </w:pPr>
      <w:r w:rsidRPr="00D339F0">
        <w:rPr>
          <w:rFonts w:eastAsia="Calibri"/>
          <w:i/>
        </w:rPr>
        <w:t>В случае, если несколько юридических лиц (несколько индивидуальных предпринимателей, несколько физических лиц) выступают на стороне одного участника (далее – коллективный участник), то для оценки заявки коллективного участника по неценовым критериям («Наличие опыта оказания услуг»; «Наличие персонала»; Наличие мастерской и основных МТР») осуществляется суммирование данного показателя по каждому лицу, входящему в состав коллективного участника).</w:t>
      </w:r>
    </w:p>
    <w:p w:rsidR="00D339F0" w:rsidRPr="00D339F0" w:rsidRDefault="00D339F0" w:rsidP="00D339F0">
      <w:pPr>
        <w:autoSpaceDE w:val="0"/>
        <w:autoSpaceDN w:val="0"/>
        <w:jc w:val="both"/>
        <w:rPr>
          <w:rFonts w:eastAsia="Calibri"/>
          <w:i/>
        </w:rPr>
      </w:pPr>
    </w:p>
    <w:p w:rsidR="00F9475E" w:rsidRPr="005A5D3F" w:rsidRDefault="0042405D" w:rsidP="00FB4465">
      <w:pPr>
        <w:pStyle w:val="a"/>
        <w:numPr>
          <w:ilvl w:val="3"/>
          <w:numId w:val="1"/>
        </w:numPr>
        <w:tabs>
          <w:tab w:val="left" w:pos="0"/>
        </w:tabs>
        <w:spacing w:line="240" w:lineRule="auto"/>
        <w:ind w:left="0" w:firstLine="142"/>
        <w:jc w:val="center"/>
        <w:rPr>
          <w:b/>
          <w:sz w:val="24"/>
        </w:rPr>
      </w:pPr>
      <w:r>
        <w:rPr>
          <w:b/>
          <w:sz w:val="24"/>
        </w:rPr>
        <w:t>Оценка заявок по критерию «В</w:t>
      </w:r>
      <w:r w:rsidR="00C51AB3">
        <w:rPr>
          <w:b/>
          <w:sz w:val="24"/>
        </w:rPr>
        <w:t>еличина итогового</w:t>
      </w:r>
      <w:r>
        <w:rPr>
          <w:b/>
          <w:sz w:val="24"/>
        </w:rPr>
        <w:t xml:space="preserve"> коэффициента снижения цены» </w:t>
      </w:r>
      <w:r w:rsidR="001C27D0">
        <w:rPr>
          <w:b/>
          <w:bCs w:val="0"/>
          <w:snapToGrid w:val="0"/>
          <w:color w:val="000000" w:themeColor="text1"/>
          <w:u w:val="single"/>
        </w:rPr>
        <w:t>(R</w:t>
      </w:r>
      <w:r w:rsidR="001C27D0">
        <w:rPr>
          <w:b/>
          <w:bCs w:val="0"/>
          <w:snapToGrid w:val="0"/>
          <w:color w:val="000000" w:themeColor="text1"/>
          <w:u w:val="single"/>
          <w:vertAlign w:val="subscript"/>
        </w:rPr>
        <w:t>1</w:t>
      </w:r>
      <w:r w:rsidR="001C27D0">
        <w:rPr>
          <w:b/>
          <w:bCs w:val="0"/>
          <w:snapToGrid w:val="0"/>
          <w:color w:val="000000" w:themeColor="text1"/>
        </w:rPr>
        <w:t>)</w:t>
      </w:r>
    </w:p>
    <w:p w:rsidR="005A5D3F" w:rsidRDefault="005A5D3F" w:rsidP="007A3BB7">
      <w:pPr>
        <w:pStyle w:val="a"/>
        <w:numPr>
          <w:ilvl w:val="0"/>
          <w:numId w:val="0"/>
        </w:numPr>
        <w:tabs>
          <w:tab w:val="left" w:pos="0"/>
        </w:tabs>
        <w:spacing w:line="240" w:lineRule="auto"/>
        <w:ind w:left="142"/>
        <w:rPr>
          <w:b/>
          <w:sz w:val="24"/>
        </w:rPr>
      </w:pPr>
    </w:p>
    <w:p w:rsidR="00F9475E" w:rsidRPr="00FB4465" w:rsidRDefault="0042405D" w:rsidP="005A5D3F">
      <w:pPr>
        <w:pStyle w:val="aff5"/>
        <w:numPr>
          <w:ilvl w:val="1"/>
          <w:numId w:val="3"/>
        </w:numPr>
        <w:suppressLineNumbers/>
        <w:tabs>
          <w:tab w:val="clear" w:pos="708"/>
        </w:tabs>
        <w:ind w:left="0" w:firstLine="0"/>
        <w:jc w:val="both"/>
        <w:rPr>
          <w:b/>
        </w:rPr>
      </w:pPr>
      <w:r w:rsidRPr="00FB4465">
        <w:rPr>
          <w:b/>
        </w:rPr>
        <w:t xml:space="preserve">Описание предмета оценки: </w:t>
      </w:r>
      <w:r>
        <w:t xml:space="preserve">оцениваются сведения, предоставленные участником в составе заявки, а именно величина </w:t>
      </w:r>
      <w:r w:rsidR="00D339F0">
        <w:t>итогового</w:t>
      </w:r>
      <w:r>
        <w:t xml:space="preserve"> коэффициента снижения цены.</w:t>
      </w:r>
      <w:r w:rsidRPr="00FB4465">
        <w:rPr>
          <w:b/>
          <w:i/>
        </w:rPr>
        <w:t xml:space="preserve"> </w:t>
      </w:r>
    </w:p>
    <w:p w:rsidR="00F9475E" w:rsidRPr="00FB4465" w:rsidRDefault="00251AE0" w:rsidP="005A5D3F">
      <w:pPr>
        <w:pStyle w:val="aff5"/>
        <w:numPr>
          <w:ilvl w:val="1"/>
          <w:numId w:val="3"/>
        </w:numPr>
        <w:suppressLineNumbers/>
        <w:tabs>
          <w:tab w:val="clear" w:pos="708"/>
        </w:tabs>
        <w:ind w:left="0" w:firstLine="0"/>
        <w:jc w:val="both"/>
      </w:pPr>
      <w:r>
        <w:rPr>
          <w:rFonts w:eastAsia="Calibri"/>
          <w:b/>
          <w:bCs/>
        </w:rPr>
        <w:lastRenderedPageBreak/>
        <w:t xml:space="preserve">Документы, подтверждающие оцениваемые сведения: </w:t>
      </w:r>
      <w:r>
        <w:t xml:space="preserve">предложение о </w:t>
      </w:r>
      <w:r>
        <w:rPr>
          <w:bCs/>
        </w:rPr>
        <w:t xml:space="preserve">величине </w:t>
      </w:r>
      <w:r w:rsidR="00D339F0">
        <w:rPr>
          <w:bCs/>
        </w:rPr>
        <w:t xml:space="preserve">итогового </w:t>
      </w:r>
      <w:r>
        <w:rPr>
          <w:bCs/>
        </w:rPr>
        <w:t>коэффициента снижения цены</w:t>
      </w:r>
      <w:r>
        <w:t xml:space="preserve"> должно быть предоставлено участником путем его указания в структурированном виде на ЭТП, а также </w:t>
      </w:r>
      <w:r w:rsidR="0042405D" w:rsidRPr="00FB4465">
        <w:t>в Технико-коммерческом предложении по форме 2 раздела III «ФОРМЫ ДЛЯ ЗАПОЛНЕНИЯ УЧАСТНИКАМИ ЗАКУПКИ».</w:t>
      </w:r>
    </w:p>
    <w:p w:rsidR="00F9475E" w:rsidRPr="00FB4465" w:rsidRDefault="00C51AB3" w:rsidP="005A5D3F">
      <w:pPr>
        <w:pStyle w:val="aff5"/>
        <w:numPr>
          <w:ilvl w:val="1"/>
          <w:numId w:val="3"/>
        </w:numPr>
        <w:suppressLineNumbers/>
        <w:tabs>
          <w:tab w:val="clear" w:pos="708"/>
        </w:tabs>
        <w:ind w:left="0" w:firstLine="0"/>
        <w:jc w:val="both"/>
        <w:rPr>
          <w:bCs/>
        </w:rPr>
      </w:pPr>
      <w:r>
        <w:rPr>
          <w:b/>
        </w:rPr>
        <w:t>Порядок оценки заявок</w:t>
      </w:r>
      <w:r>
        <w:t>: количество баллов, присуждаемых по критерию «Величина итогового коэффициента снижения цены</w:t>
      </w:r>
      <w:r w:rsidR="00A02182">
        <w:t xml:space="preserve">» </w:t>
      </w:r>
      <w:r w:rsidR="00A02182" w:rsidRPr="00A02182">
        <w:rPr>
          <w:snapToGrid w:val="0"/>
          <w:color w:val="000000" w:themeColor="text1"/>
          <w:u w:val="single"/>
        </w:rPr>
        <w:t>(R</w:t>
      </w:r>
      <w:r w:rsidR="00A02182" w:rsidRPr="00A02182">
        <w:rPr>
          <w:snapToGrid w:val="0"/>
          <w:color w:val="000000" w:themeColor="text1"/>
          <w:u w:val="single"/>
          <w:vertAlign w:val="subscript"/>
        </w:rPr>
        <w:t>1</w:t>
      </w:r>
      <w:r w:rsidR="00A02182" w:rsidRPr="00A02182">
        <w:rPr>
          <w:snapToGrid w:val="0"/>
          <w:color w:val="000000" w:themeColor="text1"/>
        </w:rPr>
        <w:t>)</w:t>
      </w:r>
      <w:r w:rsidRPr="00A02182">
        <w:t>,</w:t>
      </w:r>
      <w:r>
        <w:t xml:space="preserve"> определяется по формуле</w:t>
      </w:r>
      <w:r w:rsidRPr="00FB4465">
        <w:rPr>
          <w:bCs/>
          <w:vertAlign w:val="superscript"/>
        </w:rPr>
        <w:t xml:space="preserve"> </w:t>
      </w:r>
      <w:r w:rsidR="0042405D" w:rsidRPr="00FB4465">
        <w:rPr>
          <w:bCs/>
          <w:vertAlign w:val="superscript"/>
        </w:rPr>
        <w:t>3</w:t>
      </w:r>
      <w:r w:rsidR="0042405D" w:rsidRPr="00FB4465">
        <w:rPr>
          <w:bCs/>
        </w:rPr>
        <w:t>:</w:t>
      </w:r>
    </w:p>
    <w:p w:rsidR="00F9475E" w:rsidRDefault="00F9475E">
      <w:pPr>
        <w:ind w:firstLine="709"/>
        <w:jc w:val="center"/>
        <w:rPr>
          <w:b/>
        </w:rPr>
      </w:pPr>
    </w:p>
    <w:p w:rsidR="00F9475E" w:rsidRDefault="00304352">
      <w:pPr>
        <w:widowControl w:val="0"/>
        <w:jc w:val="center"/>
        <w:rPr>
          <w:b/>
          <w:sz w:val="28"/>
          <w:szCs w:val="28"/>
        </w:rPr>
      </w:p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Amin</m:t>
                </m:r>
              </m:num>
              <m:den>
                <m:r>
                  <w:rPr>
                    <w:rFonts w:ascii="Cambria Math" w:hAnsi="Cambria Math"/>
                  </w:rPr>
                  <m:t>Ai</m:t>
                </m:r>
              </m:den>
            </m:f>
            <m:r>
              <w:rPr>
                <w:rFonts w:ascii="Cambria Math" w:hAnsi="Cambria Math"/>
              </w:rPr>
              <m:t>×100</m:t>
            </m:r>
          </m:e>
        </m:d>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1</m:t>
            </m:r>
          </m:sub>
        </m:sSub>
      </m:oMath>
      <w:r w:rsidR="0042405D">
        <w:rPr>
          <w:b/>
        </w:rPr>
        <w:t>,</w:t>
      </w:r>
    </w:p>
    <w:p w:rsidR="00F9475E" w:rsidRDefault="00F9475E">
      <w:pPr>
        <w:widowControl w:val="0"/>
        <w:jc w:val="center"/>
        <w:rPr>
          <w:b/>
          <w:sz w:val="28"/>
          <w:szCs w:val="28"/>
        </w:rPr>
      </w:pPr>
    </w:p>
    <w:p w:rsidR="00F9475E" w:rsidRDefault="0042405D">
      <w:pPr>
        <w:ind w:firstLine="709"/>
        <w:jc w:val="both"/>
      </w:pPr>
      <w:r>
        <w:t>где:</w:t>
      </w:r>
    </w:p>
    <w:p w:rsidR="00F9475E" w:rsidRDefault="0042405D">
      <w:pPr>
        <w:ind w:firstLine="709"/>
        <w:jc w:val="both"/>
      </w:pPr>
      <w:r>
        <w:rPr>
          <w:i/>
          <w:lang w:val="en-US"/>
        </w:rPr>
        <w:t>R</w:t>
      </w:r>
      <w:r>
        <w:rPr>
          <w:i/>
          <w:vertAlign w:val="subscript"/>
        </w:rPr>
        <w:t xml:space="preserve">1 </w:t>
      </w:r>
      <w:r>
        <w:t xml:space="preserve">– рейтинг заявки, присуждаемый i-й заявке, по критерию </w:t>
      </w:r>
      <w:r>
        <w:rPr>
          <w:i/>
        </w:rPr>
        <w:t>«</w:t>
      </w:r>
      <w:r>
        <w:rPr>
          <w:bCs/>
          <w:i/>
        </w:rPr>
        <w:t>Величина основного коэффициента снижения цены</w:t>
      </w:r>
      <w:r>
        <w:rPr>
          <w:i/>
        </w:rPr>
        <w:t>»</w:t>
      </w:r>
      <w:r>
        <w:t>;</w:t>
      </w:r>
    </w:p>
    <w:p w:rsidR="00F9475E" w:rsidRDefault="0042405D">
      <w:pPr>
        <w:ind w:firstLine="709"/>
        <w:jc w:val="both"/>
      </w:pPr>
      <w:r>
        <w:rPr>
          <w:i/>
          <w:lang w:val="en-US"/>
        </w:rPr>
        <w:t>A</w:t>
      </w:r>
      <w:r>
        <w:rPr>
          <w:i/>
          <w:vertAlign w:val="subscript"/>
          <w:lang w:val="en-US"/>
        </w:rPr>
        <w:t>min</w:t>
      </w:r>
      <w:r>
        <w:rPr>
          <w:i/>
        </w:rPr>
        <w:t xml:space="preserve"> </w:t>
      </w:r>
      <w:r>
        <w:t>– минимальная величины основного коэффициента снижения цены, предложенная в заявках допущенных участников;</w:t>
      </w:r>
    </w:p>
    <w:p w:rsidR="00F9475E" w:rsidRDefault="0042405D">
      <w:pPr>
        <w:ind w:firstLine="709"/>
        <w:jc w:val="both"/>
      </w:pPr>
      <w:r>
        <w:rPr>
          <w:i/>
          <w:lang w:val="en-US"/>
        </w:rPr>
        <w:t>A</w:t>
      </w:r>
      <w:r>
        <w:rPr>
          <w:i/>
          <w:vertAlign w:val="subscript"/>
          <w:lang w:val="en-US"/>
        </w:rPr>
        <w:t>i</w:t>
      </w:r>
      <w:r>
        <w:rPr>
          <w:i/>
        </w:rPr>
        <w:t xml:space="preserve"> </w:t>
      </w:r>
      <w:r>
        <w:t>– предложение i-го участника о величине основного коэффициента снижения цены;</w:t>
      </w:r>
    </w:p>
    <w:p w:rsidR="00F9475E" w:rsidRDefault="0042405D">
      <w:pPr>
        <w:ind w:firstLine="709"/>
        <w:jc w:val="both"/>
      </w:pPr>
      <w:r>
        <w:rPr>
          <w:i/>
        </w:rPr>
        <w:t>К</w:t>
      </w:r>
      <w:r>
        <w:rPr>
          <w:i/>
          <w:vertAlign w:val="subscript"/>
        </w:rPr>
        <w:t>1</w:t>
      </w:r>
      <w:r>
        <w:t xml:space="preserve"> – коэффициент значимости критерия оценки заявки (K</w:t>
      </w:r>
      <w:r>
        <w:rPr>
          <w:vertAlign w:val="subscript"/>
        </w:rPr>
        <w:t>1</w:t>
      </w:r>
      <w:r>
        <w:t xml:space="preserve">). </w:t>
      </w:r>
    </w:p>
    <w:p w:rsidR="00F9475E" w:rsidRDefault="00F9475E">
      <w:pPr>
        <w:ind w:firstLine="709"/>
        <w:jc w:val="both"/>
      </w:pPr>
    </w:p>
    <w:p w:rsidR="00F9475E" w:rsidRDefault="00F9475E">
      <w:pPr>
        <w:jc w:val="both"/>
        <w:rPr>
          <w:i/>
          <w:sz w:val="10"/>
          <w:szCs w:val="10"/>
        </w:rPr>
      </w:pPr>
    </w:p>
    <w:p w:rsidR="00F9475E" w:rsidRPr="001C27D0" w:rsidRDefault="0042405D">
      <w:pPr>
        <w:pStyle w:val="a"/>
        <w:tabs>
          <w:tab w:val="left" w:pos="426"/>
        </w:tabs>
        <w:ind w:firstLine="0"/>
        <w:jc w:val="center"/>
        <w:rPr>
          <w:b/>
          <w:sz w:val="24"/>
        </w:rPr>
      </w:pPr>
      <w:bookmarkStart w:id="307" w:name="_Toc53765303"/>
      <w:r>
        <w:rPr>
          <w:b/>
          <w:sz w:val="24"/>
        </w:rPr>
        <w:t xml:space="preserve">Оценка заявок по критерию </w:t>
      </w:r>
      <w:bookmarkStart w:id="308" w:name="_Hlk505105590"/>
      <w:bookmarkStart w:id="309" w:name="_Hlk14104201"/>
      <w:bookmarkStart w:id="310" w:name="_Hlk504727617"/>
      <w:bookmarkStart w:id="311" w:name="_Hlk496187164"/>
      <w:r w:rsidRPr="001C27D0">
        <w:rPr>
          <w:b/>
          <w:sz w:val="24"/>
        </w:rPr>
        <w:t>«Наличие опыта оказания услуг»</w:t>
      </w:r>
      <w:bookmarkEnd w:id="307"/>
      <w:r w:rsidR="001C27D0">
        <w:rPr>
          <w:b/>
          <w:sz w:val="24"/>
        </w:rPr>
        <w:t xml:space="preserve"> </w:t>
      </w:r>
      <w:r w:rsidR="001C27D0">
        <w:rPr>
          <w:b/>
          <w:bCs w:val="0"/>
          <w:snapToGrid w:val="0"/>
          <w:color w:val="000000" w:themeColor="text1"/>
          <w:u w:val="single"/>
        </w:rPr>
        <w:t>(R</w:t>
      </w:r>
      <w:r w:rsidR="001C27D0">
        <w:rPr>
          <w:b/>
          <w:bCs w:val="0"/>
          <w:snapToGrid w:val="0"/>
          <w:color w:val="000000" w:themeColor="text1"/>
          <w:u w:val="single"/>
          <w:vertAlign w:val="subscript"/>
        </w:rPr>
        <w:t>2</w:t>
      </w:r>
      <w:r w:rsidR="001C27D0">
        <w:rPr>
          <w:b/>
          <w:bCs w:val="0"/>
          <w:snapToGrid w:val="0"/>
          <w:color w:val="000000" w:themeColor="text1"/>
        </w:rPr>
        <w:t>)</w:t>
      </w:r>
    </w:p>
    <w:p w:rsidR="001C27D0" w:rsidRPr="00FB4465" w:rsidRDefault="0042405D" w:rsidP="00FB4465">
      <w:pPr>
        <w:pStyle w:val="aff5"/>
        <w:numPr>
          <w:ilvl w:val="1"/>
          <w:numId w:val="3"/>
        </w:numPr>
        <w:tabs>
          <w:tab w:val="clear" w:pos="708"/>
          <w:tab w:val="left" w:pos="709"/>
        </w:tabs>
        <w:ind w:left="0" w:firstLine="1"/>
        <w:jc w:val="both"/>
        <w:rPr>
          <w:b/>
          <w:bCs/>
        </w:rPr>
      </w:pPr>
      <w:bookmarkStart w:id="312" w:name="_Hlk14104470"/>
      <w:bookmarkEnd w:id="308"/>
      <w:bookmarkEnd w:id="309"/>
      <w:bookmarkEnd w:id="310"/>
      <w:bookmarkEnd w:id="311"/>
      <w:r w:rsidRPr="00FB4465">
        <w:rPr>
          <w:b/>
        </w:rPr>
        <w:t>Описание предмета оценки по критерию:</w:t>
      </w:r>
      <w:r>
        <w:t xml:space="preserve"> </w:t>
      </w:r>
      <w:bookmarkEnd w:id="312"/>
      <w:r w:rsidR="001C27D0" w:rsidRPr="00FB4465">
        <w:rPr>
          <w:color w:val="000000" w:themeColor="text1"/>
        </w:rPr>
        <w:t>оценивается подтвержденная участником в составе заявки информация об объеме исполненных обязательств по контрактам/договорам на оказание аналогичных услуг,</w:t>
      </w:r>
      <w:r w:rsidR="001C27D0" w:rsidRPr="00FB4465">
        <w:rPr>
          <w:b/>
          <w:color w:val="000000" w:themeColor="text1"/>
        </w:rPr>
        <w:t xml:space="preserve"> за последние 2 года, предшествующие дате </w:t>
      </w:r>
      <w:r w:rsidR="00CB35B7" w:rsidRPr="00FB4465">
        <w:rPr>
          <w:b/>
          <w:color w:val="000000" w:themeColor="text1"/>
        </w:rPr>
        <w:t>окончания срока под</w:t>
      </w:r>
      <w:r w:rsidR="00D339F0">
        <w:rPr>
          <w:b/>
          <w:color w:val="000000" w:themeColor="text1"/>
        </w:rPr>
        <w:t>ачи заявок на участие в закупке</w:t>
      </w:r>
      <w:r w:rsidR="001C27D0" w:rsidRPr="00FB4465">
        <w:rPr>
          <w:b/>
          <w:color w:val="000000" w:themeColor="text1"/>
        </w:rPr>
        <w:t xml:space="preserve">. </w:t>
      </w:r>
      <w:r w:rsidR="001C27D0" w:rsidRPr="00FB4465">
        <w:rPr>
          <w:color w:val="000000" w:themeColor="text1"/>
        </w:rPr>
        <w:t xml:space="preserve">Под Аналогичными услугами понимаются услуги по техническому обслуживанию и ремонту </w:t>
      </w:r>
      <w:r w:rsidR="001C27D0" w:rsidRPr="00D339F0">
        <w:rPr>
          <w:b/>
          <w:color w:val="000000" w:themeColor="text1"/>
        </w:rPr>
        <w:t xml:space="preserve">сплит- систем </w:t>
      </w:r>
      <w:r w:rsidR="001C27D0" w:rsidRPr="00FB4465">
        <w:rPr>
          <w:color w:val="000000" w:themeColor="text1"/>
        </w:rPr>
        <w:t>и систем вентиляции воздуха, включая замену ЗИП и расходных материалов</w:t>
      </w:r>
      <w:r w:rsidR="001C27D0" w:rsidRPr="00FB4465">
        <w:rPr>
          <w:b/>
          <w:bCs/>
        </w:rPr>
        <w:t xml:space="preserve"> </w:t>
      </w:r>
    </w:p>
    <w:p w:rsidR="001C27D0" w:rsidRDefault="0042405D" w:rsidP="00FB4465">
      <w:pPr>
        <w:pStyle w:val="aff5"/>
        <w:numPr>
          <w:ilvl w:val="1"/>
          <w:numId w:val="3"/>
        </w:numPr>
        <w:tabs>
          <w:tab w:val="clear" w:pos="708"/>
          <w:tab w:val="left" w:pos="709"/>
        </w:tabs>
        <w:suppressAutoHyphens w:val="0"/>
        <w:ind w:left="0" w:firstLine="1"/>
        <w:jc w:val="both"/>
        <w:rPr>
          <w:color w:val="000000" w:themeColor="text1"/>
        </w:rPr>
      </w:pPr>
      <w:r>
        <w:rPr>
          <w:b/>
          <w:bCs/>
        </w:rPr>
        <w:t xml:space="preserve">Требования к документам, подтверждающим оцениваемые сведения: </w:t>
      </w:r>
      <w:r w:rsidR="001C27D0">
        <w:rPr>
          <w:color w:val="000000" w:themeColor="text1"/>
        </w:rPr>
        <w:t>информация об объеме исполненных обязательств по контрактам/договорам предоставляется по форме 6 раздела III «ФОРМЫ ДЛЯ ЗАПОЛНЕНИЯ УЧАСТНИКАМИ ЗАКУПКИ» и должна быть подтверждена копиями контрактов/договоров на оказание аналогичны услуг, а также копиями актов сдачи-приемки оказанных услуг.</w:t>
      </w:r>
    </w:p>
    <w:p w:rsidR="001C27D0" w:rsidRDefault="001C27D0" w:rsidP="001C27D0">
      <w:pPr>
        <w:ind w:firstLine="709"/>
        <w:jc w:val="both"/>
        <w:rPr>
          <w:color w:val="000000" w:themeColor="text1"/>
        </w:rPr>
      </w:pPr>
      <w:r>
        <w:rPr>
          <w:color w:val="000000" w:themeColor="text1"/>
        </w:rPr>
        <w:t>Для присуждения баллов по критерию «Наличие опыта оказания услуг» к рассмотрению принимаются контракты/договоры, отвечающие следующим требованиям:</w:t>
      </w:r>
    </w:p>
    <w:p w:rsidR="001C27D0" w:rsidRDefault="001C27D0" w:rsidP="001C27D0">
      <w:pPr>
        <w:ind w:firstLine="709"/>
        <w:jc w:val="both"/>
        <w:rPr>
          <w:color w:val="000000" w:themeColor="text1"/>
        </w:rPr>
      </w:pPr>
      <w:r>
        <w:rPr>
          <w:color w:val="000000" w:themeColor="text1"/>
        </w:rPr>
        <w:t xml:space="preserve">- исполнены </w:t>
      </w:r>
      <w:r w:rsidR="00CB35B7">
        <w:rPr>
          <w:b/>
          <w:color w:val="000000" w:themeColor="text1"/>
        </w:rPr>
        <w:t xml:space="preserve">за последние 2 года, </w:t>
      </w:r>
      <w:r w:rsidR="00D339F0">
        <w:rPr>
          <w:b/>
        </w:rPr>
        <w:t>предшествующие дате размещения извещения о проведении закупки</w:t>
      </w:r>
      <w:r w:rsidR="00D339F0">
        <w:rPr>
          <w:b/>
          <w:color w:val="000000" w:themeColor="text1"/>
        </w:rPr>
        <w:t>.</w:t>
      </w:r>
      <w:r>
        <w:rPr>
          <w:color w:val="000000" w:themeColor="text1"/>
        </w:rPr>
        <w:t xml:space="preserve"> Дата исполнения контракта/договора не должна быть позже даты окончания срока подачи заявок на участие в отборе предложений;</w:t>
      </w:r>
    </w:p>
    <w:p w:rsidR="001C27D0" w:rsidRDefault="001C27D0" w:rsidP="001C27D0">
      <w:pPr>
        <w:ind w:firstLine="709"/>
        <w:jc w:val="both"/>
        <w:rPr>
          <w:color w:val="000000" w:themeColor="text1"/>
        </w:rPr>
      </w:pPr>
      <w:r>
        <w:rPr>
          <w:color w:val="000000" w:themeColor="text1"/>
        </w:rPr>
        <w:t xml:space="preserve">- исполнены, с учетом всех расходов, связанных с исполнением соответствующего контракта/договора, в том числе расходов на перевозку, страхование, уплату таможенных пошлин, налогов и других обязательных платежей; </w:t>
      </w:r>
    </w:p>
    <w:p w:rsidR="001C27D0" w:rsidRDefault="001C27D0" w:rsidP="001C27D0">
      <w:pPr>
        <w:ind w:firstLine="709"/>
        <w:jc w:val="both"/>
        <w:rPr>
          <w:color w:val="000000" w:themeColor="text1"/>
        </w:rPr>
      </w:pPr>
      <w:r>
        <w:rPr>
          <w:color w:val="000000" w:themeColor="text1"/>
        </w:rPr>
        <w:t>- к которым участником приложены копии всех страниц договора/контракта, а также дополнительных соглашений о внесении изменений, дополнений и т.д. к таким договорам/контрактам;</w:t>
      </w:r>
    </w:p>
    <w:p w:rsidR="001C27D0" w:rsidRDefault="001C27D0" w:rsidP="001C27D0">
      <w:pPr>
        <w:ind w:firstLine="709"/>
        <w:jc w:val="both"/>
        <w:rPr>
          <w:color w:val="000000" w:themeColor="text1"/>
        </w:rPr>
      </w:pPr>
      <w:r>
        <w:rPr>
          <w:color w:val="000000" w:themeColor="text1"/>
        </w:rPr>
        <w:t>- к которым участником приложены копии актов сдачи-приемки оказанных услуг, подтверждающие исполнение обязательств по указанным договорам/контрактам;</w:t>
      </w:r>
    </w:p>
    <w:p w:rsidR="001C27D0" w:rsidRDefault="001C27D0" w:rsidP="001C27D0">
      <w:pPr>
        <w:ind w:firstLine="709"/>
        <w:jc w:val="both"/>
        <w:rPr>
          <w:color w:val="000000" w:themeColor="text1"/>
        </w:rPr>
      </w:pPr>
      <w:r>
        <w:rPr>
          <w:color w:val="000000" w:themeColor="text1"/>
        </w:rPr>
        <w:t>- содержащие соответствующие подписи сторон.</w:t>
      </w:r>
    </w:p>
    <w:p w:rsidR="00F9475E" w:rsidRPr="00E54581" w:rsidRDefault="00F9475E" w:rsidP="001C27D0">
      <w:pPr>
        <w:ind w:firstLine="709"/>
        <w:jc w:val="both"/>
      </w:pPr>
    </w:p>
    <w:p w:rsidR="00F9475E" w:rsidRPr="00E54581" w:rsidRDefault="0042405D">
      <w:pPr>
        <w:ind w:firstLine="709"/>
        <w:jc w:val="both"/>
      </w:pPr>
      <w:r w:rsidRPr="00E54581">
        <w:t xml:space="preserve">В случае если в соответствии с требованиями Закона № 44-ФЗ и/или Закона № 223-ФЗ для сторон сделки не предусмотрено заключение контракта/договора в письменной форме на бумажном носителе, то участник в составе заявки прикладывает контракт/договор, который был заключен в электронной форме, текст которого был размещен (опубликован) в ЕИС в формате «Word» или «Pdf» в порядке, установленном требованиями Закона № 44-ФЗ и/или Закона № 223-ФЗ, с обязательным указанием в Форме № </w:t>
      </w:r>
      <w:r w:rsidR="001C27D0" w:rsidRPr="00E54581">
        <w:t>6</w:t>
      </w:r>
      <w:r w:rsidRPr="00E54581">
        <w:t xml:space="preserve"> реестрового номера извещения об осуществлении закупки в ЕИС, за исключением случаев, когда в соответствии с Законом № 44-ФЗ и/или Законом № 223-ФЗ извещение об осуществлении процедуры закупки не размещалось в ЕИС. </w:t>
      </w:r>
    </w:p>
    <w:p w:rsidR="00F9475E" w:rsidRPr="00E54581" w:rsidRDefault="0042405D">
      <w:pPr>
        <w:ind w:firstLine="709"/>
        <w:jc w:val="both"/>
      </w:pPr>
      <w:r w:rsidRPr="00E54581">
        <w:lastRenderedPageBreak/>
        <w:t xml:space="preserve">Непредставление участником в составе заявки указанных выше сведений и документов, а также представление других сведений и/или документов, отличных от требуемых в настоящем пункте, будет расцениваться Закупочной комиссией как непредставление требуемых сведений и документов, но не будет являться основанием для отклонения участника закупки.  </w:t>
      </w:r>
    </w:p>
    <w:p w:rsidR="00F9475E" w:rsidRPr="004952A7" w:rsidRDefault="0042405D">
      <w:pPr>
        <w:ind w:firstLine="709"/>
        <w:jc w:val="both"/>
      </w:pPr>
      <w:r w:rsidRPr="004952A7">
        <w:t xml:space="preserve">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 Формой </w:t>
      </w:r>
      <w:r w:rsidR="00E54581" w:rsidRPr="004952A7">
        <w:t>6</w:t>
      </w:r>
      <w:r w:rsidRPr="004952A7">
        <w:t>, а также указание на заказчика (контрагента) по контракту/договору.</w:t>
      </w:r>
    </w:p>
    <w:p w:rsidR="00CC0AB1" w:rsidRPr="00CC0AB1" w:rsidRDefault="00CC0AB1" w:rsidP="00CC0AB1">
      <w:pPr>
        <w:pStyle w:val="aff5"/>
        <w:tabs>
          <w:tab w:val="left" w:pos="709"/>
        </w:tabs>
        <w:suppressAutoHyphens w:val="0"/>
        <w:ind w:left="1"/>
        <w:jc w:val="both"/>
        <w:rPr>
          <w:color w:val="000000" w:themeColor="text1"/>
        </w:rPr>
      </w:pPr>
    </w:p>
    <w:p w:rsidR="00FB4465" w:rsidRPr="00FB4465" w:rsidRDefault="00FB4465" w:rsidP="005A5D3F">
      <w:pPr>
        <w:pStyle w:val="aff5"/>
        <w:numPr>
          <w:ilvl w:val="1"/>
          <w:numId w:val="3"/>
        </w:numPr>
        <w:tabs>
          <w:tab w:val="clear" w:pos="708"/>
          <w:tab w:val="left" w:pos="709"/>
          <w:tab w:val="num" w:pos="1418"/>
        </w:tabs>
        <w:suppressAutoHyphens w:val="0"/>
        <w:ind w:left="0" w:firstLine="1"/>
        <w:jc w:val="both"/>
        <w:rPr>
          <w:color w:val="000000" w:themeColor="text1"/>
        </w:rPr>
      </w:pPr>
      <w:r w:rsidRPr="00FB4465">
        <w:rPr>
          <w:b/>
          <w:i/>
          <w:color w:val="000000" w:themeColor="text1"/>
        </w:rPr>
        <w:t>Порядок оценки заявок:</w:t>
      </w:r>
    </w:p>
    <w:p w:rsidR="00FB4465" w:rsidRPr="00DF3BF6" w:rsidRDefault="00FB4465" w:rsidP="00FB4465">
      <w:pPr>
        <w:ind w:firstLine="709"/>
        <w:jc w:val="both"/>
        <w:rPr>
          <w:b/>
          <w:color w:val="000000" w:themeColor="text1"/>
        </w:rPr>
      </w:pPr>
      <w:r w:rsidRPr="00DF3BF6">
        <w:rPr>
          <w:color w:val="000000" w:themeColor="text1"/>
        </w:rPr>
        <w:t>Для получения рейтинга i-ой заявки по критерию, количество баллов умножается на коэффициент значимости критерия</w:t>
      </w:r>
    </w:p>
    <w:p w:rsidR="00FB4465" w:rsidRPr="00DF3BF6" w:rsidRDefault="00FB4465" w:rsidP="00FB4465">
      <w:pPr>
        <w:ind w:firstLine="709"/>
        <w:jc w:val="both"/>
        <w:rPr>
          <w:b/>
          <w:color w:val="000000" w:themeColor="text1"/>
        </w:rPr>
      </w:pPr>
    </w:p>
    <w:p w:rsidR="00FB4465" w:rsidRPr="00DF3BF6" w:rsidRDefault="00FB4465" w:rsidP="00FB4465">
      <w:pPr>
        <w:pStyle w:val="aff5"/>
        <w:ind w:left="1069"/>
        <w:jc w:val="both"/>
        <w:rPr>
          <w:b/>
          <w:color w:val="000000" w:themeColor="text1"/>
        </w:rPr>
      </w:pPr>
      <w:r w:rsidRPr="00DF3BF6">
        <w:rPr>
          <w:b/>
          <w:color w:val="000000" w:themeColor="text1"/>
        </w:rPr>
        <w:t>Рейтинг, присуждаемый по критерию, определяется по формуле:</w:t>
      </w:r>
    </w:p>
    <w:p w:rsidR="00FB4465" w:rsidRPr="00DF3BF6" w:rsidRDefault="00FB4465" w:rsidP="00FB4465">
      <w:pPr>
        <w:ind w:firstLine="709"/>
        <w:jc w:val="both"/>
        <w:rPr>
          <w:b/>
          <w:color w:val="000000" w:themeColor="text1"/>
        </w:rPr>
      </w:pPr>
    </w:p>
    <w:p w:rsidR="00FB4465" w:rsidRPr="00DF3BF6" w:rsidRDefault="00FB4465" w:rsidP="00FB4465">
      <w:pPr>
        <w:ind w:firstLine="709"/>
        <w:jc w:val="center"/>
        <w:rPr>
          <w:b/>
          <w:color w:val="000000" w:themeColor="text1"/>
          <w:vertAlign w:val="subscript"/>
        </w:rPr>
      </w:pPr>
      <w:r w:rsidRPr="00DF3BF6">
        <w:rPr>
          <w:color w:val="000000" w:themeColor="text1"/>
          <w:lang w:val="en-US"/>
        </w:rPr>
        <w:t>R</w:t>
      </w:r>
      <w:r w:rsidRPr="00DF3BF6">
        <w:rPr>
          <w:b/>
          <w:color w:val="000000" w:themeColor="text1"/>
          <w:vertAlign w:val="subscript"/>
        </w:rPr>
        <w:t xml:space="preserve">2= </w:t>
      </w:r>
      <m:oMath>
        <m:f>
          <m:fPr>
            <m:ctrlPr>
              <w:rPr>
                <w:rFonts w:ascii="Cambria Math" w:hAnsi="Cambria Math"/>
                <w:color w:val="000000" w:themeColor="text1"/>
                <w:vertAlign w:val="subscript"/>
              </w:rPr>
            </m:ctrlPr>
          </m:fPr>
          <m:num>
            <m:r>
              <m:rPr>
                <m:sty m:val="p"/>
              </m:rPr>
              <w:rPr>
                <w:rFonts w:ascii="Cambria Math" w:hAnsi="Cambria Math"/>
                <w:color w:val="000000" w:themeColor="text1"/>
              </w:rPr>
              <m:t>А</m:t>
            </m:r>
            <m:r>
              <m:rPr>
                <m:sty m:val="b"/>
              </m:rPr>
              <w:rPr>
                <w:rFonts w:ascii="Cambria Math" w:hAnsi="Cambria Math"/>
                <w:color w:val="000000" w:themeColor="text1"/>
                <w:vertAlign w:val="subscript"/>
              </w:rPr>
              <m:t>i</m:t>
            </m:r>
          </m:num>
          <m:den>
            <m:r>
              <m:rPr>
                <m:sty m:val="p"/>
              </m:rPr>
              <w:rPr>
                <w:rFonts w:ascii="Cambria Math" w:hAnsi="Cambria Math"/>
                <w:color w:val="000000" w:themeColor="text1"/>
              </w:rPr>
              <m:t>А</m:t>
            </m:r>
            <m:r>
              <m:rPr>
                <m:sty m:val="b"/>
              </m:rPr>
              <w:rPr>
                <w:rFonts w:ascii="Cambria Math" w:hAnsi="Cambria Math"/>
                <w:color w:val="000000" w:themeColor="text1"/>
                <w:vertAlign w:val="subscript"/>
                <w:lang w:val="en-US"/>
              </w:rPr>
              <m:t>ma</m:t>
            </m:r>
            <m:r>
              <m:rPr>
                <m:sty m:val="b"/>
              </m:rPr>
              <w:rPr>
                <w:rFonts w:ascii="Cambria Math" w:hAnsi="Cambria Math"/>
                <w:color w:val="000000" w:themeColor="text1"/>
                <w:vertAlign w:val="subscript"/>
              </w:rPr>
              <m:t>х</m:t>
            </m:r>
          </m:den>
        </m:f>
        <m:r>
          <w:rPr>
            <w:rFonts w:ascii="Cambria Math" w:hAnsi="Cambria Math"/>
            <w:color w:val="000000" w:themeColor="text1"/>
            <w:vertAlign w:val="subscript"/>
          </w:rPr>
          <m:t>*100*</m:t>
        </m:r>
        <m:r>
          <m:rPr>
            <m:sty m:val="p"/>
          </m:rPr>
          <w:rPr>
            <w:rFonts w:ascii="Cambria Math" w:hAnsi="Cambria Math"/>
            <w:color w:val="000000" w:themeColor="text1"/>
          </w:rPr>
          <m:t>К</m:t>
        </m:r>
        <m:r>
          <m:rPr>
            <m:nor/>
          </m:rPr>
          <w:rPr>
            <w:rFonts w:ascii="Cambria Math" w:hAnsi="Cambria Math"/>
            <w:color w:val="000000" w:themeColor="text1"/>
            <w:vertAlign w:val="subscript"/>
          </w:rPr>
          <m:t>2</m:t>
        </m:r>
      </m:oMath>
    </w:p>
    <w:p w:rsidR="00FB4465" w:rsidRPr="00DF3BF6" w:rsidRDefault="00FB4465" w:rsidP="00FB4465">
      <w:pPr>
        <w:ind w:firstLine="709"/>
        <w:jc w:val="both"/>
        <w:rPr>
          <w:color w:val="000000" w:themeColor="text1"/>
        </w:rPr>
      </w:pPr>
      <w:r w:rsidRPr="00DF3BF6">
        <w:rPr>
          <w:color w:val="000000" w:themeColor="text1"/>
        </w:rPr>
        <w:t xml:space="preserve">где: </w:t>
      </w:r>
    </w:p>
    <w:p w:rsidR="00FB4465" w:rsidRPr="00DF3BF6" w:rsidRDefault="00FB4465" w:rsidP="00FB4465">
      <w:pPr>
        <w:ind w:firstLine="709"/>
        <w:jc w:val="both"/>
        <w:rPr>
          <w:color w:val="000000" w:themeColor="text1"/>
        </w:rPr>
      </w:pPr>
    </w:p>
    <w:p w:rsidR="00FB4465" w:rsidRPr="00DF3BF6" w:rsidRDefault="00FB4465" w:rsidP="00FB4465">
      <w:pPr>
        <w:pStyle w:val="aff5"/>
        <w:jc w:val="both"/>
        <w:rPr>
          <w:color w:val="000000" w:themeColor="text1"/>
          <w:sz w:val="22"/>
          <w:szCs w:val="22"/>
        </w:rPr>
      </w:pPr>
      <w:r w:rsidRPr="00DF3BF6">
        <w:rPr>
          <w:color w:val="000000" w:themeColor="text1"/>
        </w:rPr>
        <w:t>R</w:t>
      </w:r>
      <w:r w:rsidRPr="00DF3BF6">
        <w:rPr>
          <w:color w:val="000000" w:themeColor="text1"/>
          <w:vertAlign w:val="subscript"/>
        </w:rPr>
        <w:t xml:space="preserve">2 </w:t>
      </w:r>
      <w:r w:rsidRPr="00DF3BF6">
        <w:rPr>
          <w:color w:val="000000" w:themeColor="text1"/>
        </w:rPr>
        <w:t>– рейтинг заявки, присуждаемый i-й заявке по критерию.</w:t>
      </w:r>
    </w:p>
    <w:p w:rsidR="00FB4465" w:rsidRPr="00DF3BF6" w:rsidRDefault="00FB4465" w:rsidP="00FB4465">
      <w:pPr>
        <w:pStyle w:val="aff5"/>
        <w:jc w:val="both"/>
        <w:rPr>
          <w:color w:val="000000" w:themeColor="text1"/>
        </w:rPr>
      </w:pPr>
      <w:r w:rsidRPr="00DF3BF6">
        <w:rPr>
          <w:color w:val="000000" w:themeColor="text1"/>
        </w:rPr>
        <w:t>К</w:t>
      </w:r>
      <w:r w:rsidRPr="00DF3BF6">
        <w:rPr>
          <w:color w:val="000000" w:themeColor="text1"/>
          <w:vertAlign w:val="subscript"/>
        </w:rPr>
        <w:t xml:space="preserve">2 </w:t>
      </w:r>
      <w:r w:rsidRPr="00DF3BF6">
        <w:rPr>
          <w:color w:val="000000" w:themeColor="text1"/>
        </w:rPr>
        <w:t>– коэффициент значимости критерия оценки заявки (K</w:t>
      </w:r>
      <w:r w:rsidRPr="00DF3BF6">
        <w:rPr>
          <w:color w:val="000000" w:themeColor="text1"/>
          <w:vertAlign w:val="subscript"/>
        </w:rPr>
        <w:t>2</w:t>
      </w:r>
      <w:r w:rsidRPr="00DF3BF6">
        <w:rPr>
          <w:color w:val="000000" w:themeColor="text1"/>
        </w:rPr>
        <w:t>).</w:t>
      </w:r>
    </w:p>
    <w:p w:rsidR="00FB4465" w:rsidRPr="00DF3BF6" w:rsidRDefault="00FB4465" w:rsidP="00FB4465">
      <w:pPr>
        <w:pStyle w:val="aff5"/>
        <w:jc w:val="both"/>
        <w:rPr>
          <w:color w:val="000000" w:themeColor="text1"/>
        </w:rPr>
      </w:pPr>
      <w:r w:rsidRPr="00DF3BF6">
        <w:rPr>
          <w:color w:val="000000" w:themeColor="text1"/>
        </w:rPr>
        <w:t>Аi – предложение i-го участника о сумме аналогичных договоров, руб.</w:t>
      </w:r>
    </w:p>
    <w:p w:rsidR="00FB4465" w:rsidRPr="00DF3BF6" w:rsidRDefault="00FB4465" w:rsidP="00FB4465">
      <w:pPr>
        <w:pStyle w:val="aff5"/>
        <w:jc w:val="both"/>
        <w:rPr>
          <w:color w:val="000000" w:themeColor="text1"/>
        </w:rPr>
      </w:pPr>
      <w:r w:rsidRPr="00DF3BF6">
        <w:rPr>
          <w:color w:val="000000" w:themeColor="text1"/>
        </w:rPr>
        <w:t>Аmaх – максимальная сумма аналогичных договоров, предложенная в заявках допущенных участников, но не более предельного значения, руб.</w:t>
      </w:r>
    </w:p>
    <w:p w:rsidR="00FB4465" w:rsidRPr="00DF3BF6" w:rsidRDefault="00FB4465" w:rsidP="004952A7">
      <w:pPr>
        <w:pStyle w:val="aff5"/>
        <w:ind w:left="0" w:firstLine="426"/>
        <w:jc w:val="both"/>
        <w:rPr>
          <w:color w:val="000000" w:themeColor="text1"/>
        </w:rPr>
      </w:pPr>
      <w:r w:rsidRPr="00DF3BF6">
        <w:rPr>
          <w:color w:val="000000" w:themeColor="text1"/>
        </w:rPr>
        <w:t>Предельное значение =  50% от начальной (максимальной) цены договора, указанной в п. 6 раздела </w:t>
      </w:r>
      <w:hyperlink w:anchor="_РАЗДЕЛ_II._ИНФОРМАЦИОННАЯ_1" w:history="1">
        <w:r w:rsidRPr="00DF3BF6">
          <w:rPr>
            <w:rStyle w:val="a4"/>
            <w:color w:val="000000" w:themeColor="text1"/>
          </w:rPr>
          <w:t>II «ИНФОРМАЦИОННАЯ КАРТА»</w:t>
        </w:r>
      </w:hyperlink>
      <w:r w:rsidRPr="00DF3BF6">
        <w:rPr>
          <w:color w:val="000000" w:themeColor="text1"/>
        </w:rPr>
        <w:t xml:space="preserve"> документации.</w:t>
      </w:r>
    </w:p>
    <w:p w:rsidR="00FB4465" w:rsidRPr="00DF3BF6" w:rsidRDefault="00FB4465" w:rsidP="004952A7">
      <w:pPr>
        <w:pStyle w:val="aff5"/>
        <w:ind w:left="0" w:firstLine="426"/>
        <w:jc w:val="both"/>
        <w:rPr>
          <w:color w:val="000000" w:themeColor="text1"/>
        </w:rPr>
      </w:pPr>
      <w:r w:rsidRPr="00DF3BF6">
        <w:rPr>
          <w:color w:val="000000" w:themeColor="text1"/>
        </w:rPr>
        <w:t>В случае если Аi</w:t>
      </w:r>
      <w:r w:rsidRPr="00DF3BF6">
        <w:rPr>
          <w:color w:val="000000" w:themeColor="text1"/>
          <w:vertAlign w:val="subscript"/>
        </w:rPr>
        <w:t xml:space="preserve"> </w:t>
      </w:r>
      <w:r w:rsidRPr="00DF3BF6">
        <w:rPr>
          <w:color w:val="000000" w:themeColor="text1"/>
        </w:rPr>
        <w:t>более чем предельное значение, то Аi</w:t>
      </w:r>
      <w:r w:rsidRPr="00DF3BF6">
        <w:rPr>
          <w:color w:val="000000" w:themeColor="text1"/>
          <w:vertAlign w:val="subscript"/>
        </w:rPr>
        <w:t xml:space="preserve"> </w:t>
      </w:r>
      <w:r w:rsidRPr="00DF3BF6">
        <w:rPr>
          <w:color w:val="000000" w:themeColor="text1"/>
        </w:rPr>
        <w:t>принимается равным предельному значению.</w:t>
      </w:r>
    </w:p>
    <w:p w:rsidR="005A5D3F" w:rsidRPr="0054493E" w:rsidRDefault="005A5D3F" w:rsidP="0054493E">
      <w:pPr>
        <w:pStyle w:val="a"/>
        <w:tabs>
          <w:tab w:val="left" w:pos="426"/>
        </w:tabs>
        <w:ind w:firstLine="0"/>
        <w:jc w:val="center"/>
        <w:rPr>
          <w:b/>
          <w:sz w:val="24"/>
        </w:rPr>
      </w:pPr>
      <w:r w:rsidRPr="0054493E">
        <w:rPr>
          <w:b/>
          <w:sz w:val="24"/>
        </w:rPr>
        <w:t>Оценка заявок по критерию «Наличие персонала» (R3):</w:t>
      </w:r>
    </w:p>
    <w:p w:rsidR="005A5D3F" w:rsidRPr="0054493E" w:rsidRDefault="005A5D3F" w:rsidP="0054493E">
      <w:pPr>
        <w:pStyle w:val="aff5"/>
        <w:numPr>
          <w:ilvl w:val="1"/>
          <w:numId w:val="3"/>
        </w:numPr>
        <w:ind w:left="0" w:firstLine="0"/>
        <w:jc w:val="both"/>
        <w:rPr>
          <w:bCs/>
          <w:snapToGrid w:val="0"/>
          <w:color w:val="000000" w:themeColor="text1"/>
        </w:rPr>
      </w:pPr>
      <w:r w:rsidRPr="0054493E">
        <w:rPr>
          <w:b/>
          <w:bCs/>
          <w:snapToGrid w:val="0"/>
          <w:color w:val="000000" w:themeColor="text1"/>
        </w:rPr>
        <w:t>Описание предмета оценки по критерию:</w:t>
      </w:r>
      <w:r w:rsidRPr="0054493E">
        <w:rPr>
          <w:bCs/>
          <w:snapToGrid w:val="0"/>
          <w:color w:val="000000" w:themeColor="text1"/>
        </w:rPr>
        <w:t xml:space="preserve"> оценивается подтвержденная участником в составе заявки информация о наличии квалифицированного персонала</w:t>
      </w:r>
      <w:r w:rsidRPr="0054493E">
        <w:rPr>
          <w:b/>
          <w:bCs/>
          <w:snapToGrid w:val="0"/>
          <w:color w:val="000000" w:themeColor="text1"/>
        </w:rPr>
        <w:t>.</w:t>
      </w:r>
    </w:p>
    <w:p w:rsidR="005A5D3F" w:rsidRPr="00DF3BF6" w:rsidRDefault="005A5D3F" w:rsidP="0054493E">
      <w:pPr>
        <w:pStyle w:val="aff5"/>
        <w:numPr>
          <w:ilvl w:val="1"/>
          <w:numId w:val="3"/>
        </w:numPr>
        <w:ind w:left="0" w:firstLine="0"/>
        <w:jc w:val="both"/>
        <w:rPr>
          <w:b/>
          <w:bCs/>
          <w:snapToGrid w:val="0"/>
          <w:color w:val="000000" w:themeColor="text1"/>
        </w:rPr>
      </w:pPr>
      <w:r w:rsidRPr="00DF3BF6">
        <w:rPr>
          <w:b/>
          <w:bCs/>
          <w:snapToGrid w:val="0"/>
          <w:color w:val="000000" w:themeColor="text1"/>
        </w:rPr>
        <w:t>Требования к документам, подтверждающим оцениваемые сведения:</w:t>
      </w:r>
      <w:r w:rsidRPr="0054493E">
        <w:rPr>
          <w:b/>
          <w:bCs/>
          <w:snapToGrid w:val="0"/>
          <w:color w:val="000000" w:themeColor="text1"/>
        </w:rPr>
        <w:t xml:space="preserve"> информация о квалификации персонала заполняется по форме </w:t>
      </w:r>
      <w:r w:rsidR="0054493E" w:rsidRPr="0054493E">
        <w:rPr>
          <w:b/>
          <w:bCs/>
          <w:snapToGrid w:val="0"/>
          <w:color w:val="000000" w:themeColor="text1"/>
        </w:rPr>
        <w:t>4</w:t>
      </w:r>
      <w:r w:rsidRPr="0054493E">
        <w:rPr>
          <w:b/>
          <w:bCs/>
          <w:snapToGrid w:val="0"/>
          <w:color w:val="000000" w:themeColor="text1"/>
        </w:rPr>
        <w:t xml:space="preserve"> раздела III «ФОРМЫ ДЛЯ ЗАПОЛНЕНИЯ УЧАСТНИКАМИ ЗАКУПКИ» и должна быть подтверждена следующими </w:t>
      </w:r>
      <w:r w:rsidRPr="00DF3BF6">
        <w:rPr>
          <w:b/>
          <w:bCs/>
          <w:snapToGrid w:val="0"/>
          <w:color w:val="000000" w:themeColor="text1"/>
        </w:rPr>
        <w:t>копиями документов из расчета на 1 (Одну бригаду):</w:t>
      </w:r>
    </w:p>
    <w:p w:rsidR="005A5D3F" w:rsidRPr="00DF3BF6" w:rsidRDefault="005A5D3F" w:rsidP="005A5D3F">
      <w:pPr>
        <w:ind w:firstLine="567"/>
        <w:jc w:val="both"/>
        <w:rPr>
          <w:bCs/>
          <w:snapToGrid w:val="0"/>
          <w:color w:val="000000" w:themeColor="text1"/>
        </w:rPr>
      </w:pPr>
    </w:p>
    <w:p w:rsidR="005A5D3F" w:rsidRPr="00DF3BF6" w:rsidRDefault="005A5D3F" w:rsidP="005A5D3F">
      <w:pPr>
        <w:pStyle w:val="aff5"/>
        <w:numPr>
          <w:ilvl w:val="0"/>
          <w:numId w:val="32"/>
        </w:numPr>
        <w:suppressAutoHyphens w:val="0"/>
        <w:ind w:left="567"/>
        <w:jc w:val="both"/>
        <w:rPr>
          <w:bCs/>
          <w:snapToGrid w:val="0"/>
          <w:color w:val="000000" w:themeColor="text1"/>
        </w:rPr>
      </w:pPr>
      <w:r w:rsidRPr="00DF3BF6">
        <w:rPr>
          <w:bCs/>
          <w:snapToGrid w:val="0"/>
          <w:color w:val="000000" w:themeColor="text1"/>
        </w:rPr>
        <w:t>выписка из кадровой ведомости или копиями трудовых договоров, подтверждающие наличие трудовых отношений, или копиями договоров ГПХ, подтверждающие привлечение внештатных сотрудников для оказания услуг</w:t>
      </w:r>
      <w:r w:rsidRPr="00DF3BF6">
        <w:rPr>
          <w:color w:val="000000" w:themeColor="text1"/>
        </w:rPr>
        <w:t>.</w:t>
      </w:r>
    </w:p>
    <w:p w:rsidR="005A5D3F" w:rsidRPr="00DF3BF6" w:rsidRDefault="005A5D3F" w:rsidP="005A5D3F">
      <w:pPr>
        <w:pStyle w:val="aff5"/>
        <w:numPr>
          <w:ilvl w:val="0"/>
          <w:numId w:val="32"/>
        </w:numPr>
        <w:suppressAutoHyphens w:val="0"/>
        <w:ind w:left="709"/>
        <w:jc w:val="both"/>
        <w:rPr>
          <w:bCs/>
          <w:snapToGrid w:val="0"/>
          <w:color w:val="000000" w:themeColor="text1"/>
        </w:rPr>
      </w:pPr>
      <w:r w:rsidRPr="00DF3BF6">
        <w:rPr>
          <w:bCs/>
          <w:snapToGrid w:val="0"/>
          <w:color w:val="000000" w:themeColor="text1"/>
        </w:rPr>
        <w:t xml:space="preserve">диплом и/или сертификат, и/или свидетельство, подтверждающие квалификацию или прохождение обучения в области эксплуатации, техническое обслуживание и ремонт систем кондиционирования воздуха </w:t>
      </w:r>
      <w:r w:rsidRPr="00DF3BF6">
        <w:rPr>
          <w:b/>
          <w:bCs/>
          <w:snapToGrid w:val="0"/>
          <w:color w:val="000000" w:themeColor="text1"/>
        </w:rPr>
        <w:t>не менее 2-х специалистов</w:t>
      </w:r>
      <w:r w:rsidRPr="00DF3BF6">
        <w:rPr>
          <w:bCs/>
          <w:snapToGrid w:val="0"/>
          <w:color w:val="000000" w:themeColor="text1"/>
        </w:rPr>
        <w:t xml:space="preserve">. </w:t>
      </w:r>
    </w:p>
    <w:p w:rsidR="005A5D3F" w:rsidRPr="00DF3BF6" w:rsidRDefault="005A5D3F" w:rsidP="005A5D3F">
      <w:pPr>
        <w:numPr>
          <w:ilvl w:val="0"/>
          <w:numId w:val="32"/>
        </w:numPr>
        <w:suppressAutoHyphens w:val="0"/>
        <w:ind w:left="709"/>
        <w:jc w:val="both"/>
        <w:rPr>
          <w:bCs/>
          <w:i/>
          <w:snapToGrid w:val="0"/>
          <w:color w:val="000000" w:themeColor="text1"/>
        </w:rPr>
      </w:pPr>
      <w:r w:rsidRPr="00DF3BF6">
        <w:rPr>
          <w:bCs/>
          <w:snapToGrid w:val="0"/>
          <w:color w:val="000000" w:themeColor="text1"/>
        </w:rPr>
        <w:t xml:space="preserve">действующих удостоверений об аттестации в органах Ростехнадзора (в случае, если в организации существует собственная комиссия по аттестации персонала, копии действующих удостоверений об аттестации, а также копия приказа организации о назначении комиссии и копии удостоверений членов комиссии об аттестации в органах Ростехнадзора), или специализированного образовательного центра, подтверждающие наличие </w:t>
      </w:r>
      <w:r w:rsidRPr="00DF3BF6">
        <w:rPr>
          <w:b/>
          <w:bCs/>
          <w:snapToGrid w:val="0"/>
          <w:color w:val="000000" w:themeColor="text1"/>
        </w:rPr>
        <w:t>не менее чем у 2 (двух) специалистов до</w:t>
      </w:r>
      <w:r w:rsidRPr="00DF3BF6">
        <w:rPr>
          <w:bCs/>
          <w:snapToGrid w:val="0"/>
          <w:color w:val="000000" w:themeColor="text1"/>
        </w:rPr>
        <w:t>пуска на группу по электробезопасности (из них 1 специалист не ниже III группы до 1000 Вольт, 1 специалист не ниже IV группы до 1000 Вольт).</w:t>
      </w:r>
    </w:p>
    <w:p w:rsidR="005A5D3F" w:rsidRPr="00DF3BF6" w:rsidRDefault="005A5D3F" w:rsidP="005A5D3F">
      <w:pPr>
        <w:ind w:left="709"/>
        <w:jc w:val="both"/>
        <w:rPr>
          <w:bCs/>
          <w:i/>
          <w:snapToGrid w:val="0"/>
          <w:color w:val="000000" w:themeColor="text1"/>
        </w:rPr>
      </w:pPr>
      <w:r w:rsidRPr="00DF3BF6">
        <w:rPr>
          <w:bCs/>
          <w:snapToGrid w:val="0"/>
          <w:color w:val="000000" w:themeColor="text1"/>
        </w:rPr>
        <w:t xml:space="preserve"> </w:t>
      </w:r>
      <w:r w:rsidRPr="00DF3BF6">
        <w:rPr>
          <w:bCs/>
          <w:i/>
          <w:snapToGrid w:val="0"/>
          <w:color w:val="000000" w:themeColor="text1"/>
        </w:rPr>
        <w:t>(Документы предоставляются на каждого заявленного специалиста в соответствии с требованиями Правил по охране труда при эксплуатации электроустановок, утвержденных Приказом Минтруда РФ от 15 декабря 2020 г. N 903н (ред 29.04.2022г))</w:t>
      </w:r>
    </w:p>
    <w:p w:rsidR="005A5D3F" w:rsidRPr="00DF3BF6" w:rsidRDefault="005A5D3F" w:rsidP="005A5D3F">
      <w:pPr>
        <w:numPr>
          <w:ilvl w:val="0"/>
          <w:numId w:val="32"/>
        </w:numPr>
        <w:suppressAutoHyphens w:val="0"/>
        <w:ind w:left="709"/>
        <w:jc w:val="both"/>
        <w:rPr>
          <w:bCs/>
          <w:i/>
          <w:snapToGrid w:val="0"/>
          <w:color w:val="000000" w:themeColor="text1"/>
        </w:rPr>
      </w:pPr>
      <w:r w:rsidRPr="00DF3BF6">
        <w:rPr>
          <w:bCs/>
          <w:snapToGrid w:val="0"/>
          <w:color w:val="000000" w:themeColor="text1"/>
        </w:rPr>
        <w:lastRenderedPageBreak/>
        <w:t xml:space="preserve">действующих удостоверений, подтверждающими прохождение обучения безопасным методам и приемам выполнения работ на высоте </w:t>
      </w:r>
      <w:r w:rsidRPr="00DF3BF6">
        <w:rPr>
          <w:b/>
          <w:bCs/>
          <w:snapToGrid w:val="0"/>
          <w:color w:val="000000" w:themeColor="text1"/>
        </w:rPr>
        <w:t>не менее чем у 2 (двух) специалистов</w:t>
      </w:r>
      <w:r w:rsidRPr="00DF3BF6">
        <w:rPr>
          <w:bCs/>
          <w:snapToGrid w:val="0"/>
          <w:color w:val="000000" w:themeColor="text1"/>
        </w:rPr>
        <w:t xml:space="preserve"> (допуск к работам на высоте не ниже II группы). Удостоверение должно быть выдано организацией, имеющей лицензию на осуществление образовательной деятельности.</w:t>
      </w:r>
    </w:p>
    <w:p w:rsidR="005A5D3F" w:rsidRPr="00DF3BF6" w:rsidRDefault="005A5D3F" w:rsidP="005A5D3F">
      <w:pPr>
        <w:ind w:left="709"/>
        <w:jc w:val="both"/>
        <w:rPr>
          <w:bCs/>
          <w:i/>
          <w:snapToGrid w:val="0"/>
          <w:color w:val="000000" w:themeColor="text1"/>
        </w:rPr>
      </w:pPr>
      <w:r w:rsidRPr="00DF3BF6">
        <w:rPr>
          <w:bCs/>
          <w:snapToGrid w:val="0"/>
          <w:color w:val="000000" w:themeColor="text1"/>
        </w:rPr>
        <w:t xml:space="preserve"> </w:t>
      </w:r>
      <w:r w:rsidRPr="00DF3BF6">
        <w:rPr>
          <w:bCs/>
          <w:i/>
          <w:snapToGrid w:val="0"/>
          <w:color w:val="000000" w:themeColor="text1"/>
        </w:rPr>
        <w:t>(Документы предоставляются на каждого заявленного специалиста в соответствии с требованиями Правил по охране труда при работе на высоте, утвержденных Приказом Минтруда России от 16.11.2020 N 782н "Об утверждении Правил по охране труда при работе на высоте" (Зарегистрировано в Минюсте России 15.12.2020 N 61477))</w:t>
      </w:r>
    </w:p>
    <w:p w:rsidR="005A5D3F" w:rsidRPr="00DF3BF6" w:rsidRDefault="005A5D3F" w:rsidP="005A5D3F">
      <w:pPr>
        <w:numPr>
          <w:ilvl w:val="0"/>
          <w:numId w:val="32"/>
        </w:numPr>
        <w:suppressAutoHyphens w:val="0"/>
        <w:ind w:left="709"/>
        <w:jc w:val="both"/>
        <w:rPr>
          <w:b/>
          <w:bCs/>
          <w:snapToGrid w:val="0"/>
          <w:color w:val="000000" w:themeColor="text1"/>
        </w:rPr>
      </w:pPr>
      <w:r w:rsidRPr="00DF3BF6">
        <w:rPr>
          <w:bCs/>
          <w:snapToGrid w:val="0"/>
          <w:color w:val="000000" w:themeColor="text1"/>
        </w:rPr>
        <w:t xml:space="preserve">действующих удостоверений, подтверждающими прохождение обучения по обслуживанию сосудов, работающих под давлением </w:t>
      </w:r>
      <w:r w:rsidRPr="00DF3BF6">
        <w:rPr>
          <w:b/>
          <w:bCs/>
          <w:snapToGrid w:val="0"/>
          <w:color w:val="000000" w:themeColor="text1"/>
        </w:rPr>
        <w:t>не менее чем у 2 (двух) специалистов.</w:t>
      </w:r>
    </w:p>
    <w:p w:rsidR="005A5D3F" w:rsidRPr="00DF3BF6" w:rsidRDefault="005A5D3F" w:rsidP="0054493E">
      <w:pPr>
        <w:suppressAutoHyphens w:val="0"/>
        <w:ind w:left="709"/>
        <w:jc w:val="both"/>
        <w:rPr>
          <w:b/>
          <w:bCs/>
          <w:snapToGrid w:val="0"/>
          <w:color w:val="000000" w:themeColor="text1"/>
        </w:rPr>
      </w:pPr>
    </w:p>
    <w:p w:rsidR="005A5D3F" w:rsidRPr="0054493E" w:rsidRDefault="005A5D3F" w:rsidP="0054493E">
      <w:pPr>
        <w:pStyle w:val="aff5"/>
        <w:numPr>
          <w:ilvl w:val="1"/>
          <w:numId w:val="3"/>
        </w:numPr>
        <w:ind w:left="0" w:firstLine="0"/>
        <w:jc w:val="both"/>
        <w:rPr>
          <w:b/>
          <w:bCs/>
          <w:snapToGrid w:val="0"/>
          <w:color w:val="000000" w:themeColor="text1"/>
        </w:rPr>
      </w:pPr>
      <w:r w:rsidRPr="0054493E">
        <w:rPr>
          <w:b/>
          <w:bCs/>
          <w:snapToGrid w:val="0"/>
          <w:color w:val="000000" w:themeColor="text1"/>
        </w:rPr>
        <w:t xml:space="preserve">Порядок оценки заявок: </w:t>
      </w:r>
    </w:p>
    <w:p w:rsidR="005A5D3F" w:rsidRPr="00DF3BF6" w:rsidRDefault="005A5D3F" w:rsidP="005A5D3F">
      <w:pPr>
        <w:suppressLineNumbers/>
        <w:ind w:left="271" w:firstLine="284"/>
        <w:jc w:val="both"/>
        <w:rPr>
          <w:i/>
          <w:color w:val="000000" w:themeColor="text1"/>
        </w:rPr>
      </w:pP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6905"/>
        <w:gridCol w:w="1240"/>
        <w:gridCol w:w="1528"/>
      </w:tblGrid>
      <w:tr w:rsidR="005A5D3F" w:rsidRPr="00DF3BF6" w:rsidTr="007A3BB7">
        <w:trPr>
          <w:trHeight w:val="420"/>
          <w:jc w:val="center"/>
        </w:trPr>
        <w:tc>
          <w:tcPr>
            <w:tcW w:w="365" w:type="pct"/>
            <w:vMerge w:val="restar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b/>
                <w:i/>
                <w:color w:val="000000" w:themeColor="text1"/>
              </w:rPr>
            </w:pPr>
            <w:r w:rsidRPr="00DF3BF6">
              <w:rPr>
                <w:b/>
                <w:i/>
                <w:color w:val="000000" w:themeColor="text1"/>
              </w:rPr>
              <w:t>№ п/п</w:t>
            </w:r>
          </w:p>
        </w:tc>
        <w:tc>
          <w:tcPr>
            <w:tcW w:w="3309" w:type="pct"/>
            <w:vMerge w:val="restar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b/>
                <w:i/>
                <w:color w:val="000000" w:themeColor="text1"/>
              </w:rPr>
            </w:pPr>
            <w:r w:rsidRPr="00DF3BF6">
              <w:rPr>
                <w:b/>
                <w:i/>
                <w:color w:val="000000" w:themeColor="text1"/>
              </w:rPr>
              <w:t>Оцениваемые подкритерии по Наличию квалифицированного персонала</w:t>
            </w:r>
          </w:p>
        </w:tc>
        <w:tc>
          <w:tcPr>
            <w:tcW w:w="1326" w:type="pct"/>
            <w:gridSpan w:val="2"/>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b/>
                <w:i/>
                <w:color w:val="000000" w:themeColor="text1"/>
              </w:rPr>
            </w:pPr>
            <w:r w:rsidRPr="00DF3BF6">
              <w:rPr>
                <w:b/>
                <w:i/>
                <w:color w:val="000000" w:themeColor="text1"/>
              </w:rPr>
              <w:t>Присуждаемые баллы участнику (КБ)</w:t>
            </w:r>
          </w:p>
        </w:tc>
      </w:tr>
      <w:tr w:rsidR="005A5D3F" w:rsidRPr="00DF3BF6" w:rsidTr="007A3BB7">
        <w:trPr>
          <w:trHeight w:val="420"/>
          <w:jc w:val="center"/>
        </w:trPr>
        <w:tc>
          <w:tcPr>
            <w:tcW w:w="365" w:type="pct"/>
            <w:vMerge/>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spacing w:line="256" w:lineRule="auto"/>
              <w:rPr>
                <w:b/>
                <w:i/>
                <w:color w:val="000000" w:themeColor="text1"/>
              </w:rPr>
            </w:pPr>
          </w:p>
        </w:tc>
        <w:tc>
          <w:tcPr>
            <w:tcW w:w="3309" w:type="pct"/>
            <w:vMerge/>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spacing w:line="256" w:lineRule="auto"/>
              <w:rPr>
                <w:b/>
                <w:i/>
                <w:color w:val="000000" w:themeColor="text1"/>
              </w:rPr>
            </w:pP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b/>
                <w:i/>
                <w:color w:val="000000" w:themeColor="text1"/>
              </w:rPr>
            </w:pPr>
            <w:r w:rsidRPr="00DF3BF6">
              <w:rPr>
                <w:b/>
                <w:i/>
                <w:color w:val="000000" w:themeColor="text1"/>
              </w:rPr>
              <w:t>1 бригада*</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b/>
                <w:i/>
                <w:color w:val="000000" w:themeColor="text1"/>
              </w:rPr>
            </w:pPr>
            <w:r w:rsidRPr="00DF3BF6">
              <w:rPr>
                <w:b/>
                <w:i/>
                <w:color w:val="000000" w:themeColor="text1"/>
              </w:rPr>
              <w:t>2 и более бригады</w:t>
            </w:r>
          </w:p>
        </w:tc>
      </w:tr>
      <w:tr w:rsidR="005A5D3F" w:rsidRPr="00DF3BF6" w:rsidTr="007A3BB7">
        <w:trPr>
          <w:trHeight w:val="274"/>
          <w:jc w:val="center"/>
        </w:trPr>
        <w:tc>
          <w:tcPr>
            <w:tcW w:w="365" w:type="pct"/>
            <w:tcBorders>
              <w:top w:val="single" w:sz="4" w:space="0" w:color="auto"/>
              <w:left w:val="single" w:sz="4" w:space="0" w:color="auto"/>
              <w:bottom w:val="single" w:sz="4" w:space="0" w:color="auto"/>
              <w:right w:val="single" w:sz="4" w:space="0" w:color="auto"/>
            </w:tcBorders>
            <w:vAlign w:val="center"/>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1.</w:t>
            </w:r>
          </w:p>
        </w:tc>
        <w:tc>
          <w:tcPr>
            <w:tcW w:w="3309" w:type="pct"/>
            <w:tcBorders>
              <w:top w:val="single" w:sz="4" w:space="0" w:color="auto"/>
              <w:left w:val="single" w:sz="4" w:space="0" w:color="auto"/>
              <w:bottom w:val="single" w:sz="4" w:space="0" w:color="auto"/>
              <w:right w:val="single" w:sz="4" w:space="0" w:color="auto"/>
            </w:tcBorders>
          </w:tcPr>
          <w:p w:rsidR="005A5D3F" w:rsidRPr="00DF3BF6" w:rsidRDefault="005A5D3F" w:rsidP="007A3BB7">
            <w:pPr>
              <w:spacing w:line="256" w:lineRule="auto"/>
              <w:jc w:val="both"/>
              <w:rPr>
                <w:bCs/>
                <w:i/>
                <w:snapToGrid w:val="0"/>
                <w:color w:val="000000" w:themeColor="text1"/>
              </w:rPr>
            </w:pPr>
            <w:r w:rsidRPr="00DF3BF6">
              <w:rPr>
                <w:i/>
                <w:color w:val="000000" w:themeColor="text1"/>
              </w:rPr>
              <w:t xml:space="preserve">Наличие специалистов, </w:t>
            </w:r>
            <w:r w:rsidRPr="00DF3BF6">
              <w:rPr>
                <w:bCs/>
                <w:i/>
                <w:snapToGrid w:val="0"/>
                <w:color w:val="000000" w:themeColor="text1"/>
              </w:rPr>
              <w:t>работающих по трудовому договору или договору ГПХ. (КБ</w:t>
            </w:r>
            <w:r w:rsidRPr="00DF3BF6">
              <w:rPr>
                <w:bCs/>
                <w:i/>
                <w:snapToGrid w:val="0"/>
                <w:color w:val="000000" w:themeColor="text1"/>
                <w:vertAlign w:val="subscript"/>
              </w:rPr>
              <w:t>1</w:t>
            </w:r>
            <w:r w:rsidRPr="00DF3BF6">
              <w:rPr>
                <w:bCs/>
                <w:i/>
                <w:snapToGrid w:val="0"/>
                <w:color w:val="000000" w:themeColor="text1"/>
              </w:rPr>
              <w:t>)</w:t>
            </w: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5</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10</w:t>
            </w:r>
          </w:p>
        </w:tc>
      </w:tr>
      <w:tr w:rsidR="005A5D3F" w:rsidRPr="00DF3BF6" w:rsidTr="007A3BB7">
        <w:trPr>
          <w:trHeight w:val="274"/>
          <w:jc w:val="center"/>
        </w:trPr>
        <w:tc>
          <w:tcPr>
            <w:tcW w:w="365" w:type="pct"/>
            <w:tcBorders>
              <w:top w:val="single" w:sz="4" w:space="0" w:color="auto"/>
              <w:left w:val="single" w:sz="4" w:space="0" w:color="auto"/>
              <w:bottom w:val="single" w:sz="4" w:space="0" w:color="auto"/>
              <w:right w:val="single" w:sz="4" w:space="0" w:color="auto"/>
            </w:tcBorders>
            <w:vAlign w:val="center"/>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2.</w:t>
            </w:r>
          </w:p>
        </w:tc>
        <w:tc>
          <w:tcPr>
            <w:tcW w:w="3309" w:type="pct"/>
            <w:tcBorders>
              <w:top w:val="single" w:sz="4" w:space="0" w:color="auto"/>
              <w:left w:val="single" w:sz="4" w:space="0" w:color="auto"/>
              <w:bottom w:val="single" w:sz="4" w:space="0" w:color="auto"/>
              <w:right w:val="single" w:sz="4" w:space="0" w:color="auto"/>
            </w:tcBorders>
            <w:hideMark/>
          </w:tcPr>
          <w:p w:rsidR="005A5D3F" w:rsidRPr="00DF3BF6" w:rsidRDefault="005A5D3F" w:rsidP="007A3BB7">
            <w:pPr>
              <w:widowControl w:val="0"/>
              <w:autoSpaceDE w:val="0"/>
              <w:autoSpaceDN w:val="0"/>
              <w:adjustRightInd w:val="0"/>
              <w:spacing w:line="256" w:lineRule="auto"/>
              <w:jc w:val="both"/>
              <w:rPr>
                <w:i/>
                <w:color w:val="000000" w:themeColor="text1"/>
              </w:rPr>
            </w:pPr>
            <w:r w:rsidRPr="00DF3BF6">
              <w:rPr>
                <w:i/>
                <w:color w:val="000000" w:themeColor="text1"/>
              </w:rPr>
              <w:t xml:space="preserve">Наличие специалистов, имеющих </w:t>
            </w:r>
            <w:r w:rsidRPr="00DF3BF6">
              <w:rPr>
                <w:bCs/>
                <w:i/>
                <w:snapToGrid w:val="0"/>
                <w:color w:val="000000" w:themeColor="text1"/>
              </w:rPr>
              <w:t>квалификацию или прохождение обучения в области эксплуатации, техническое обслуживание и ремонт систем кондиционирования воздуха. (КБ</w:t>
            </w:r>
            <w:r w:rsidRPr="00DF3BF6">
              <w:rPr>
                <w:bCs/>
                <w:i/>
                <w:snapToGrid w:val="0"/>
                <w:color w:val="000000" w:themeColor="text1"/>
                <w:vertAlign w:val="subscript"/>
              </w:rPr>
              <w:t>2</w:t>
            </w:r>
            <w:r w:rsidRPr="00DF3BF6">
              <w:rPr>
                <w:bCs/>
                <w:i/>
                <w:snapToGrid w:val="0"/>
                <w:color w:val="000000" w:themeColor="text1"/>
              </w:rPr>
              <w:t>)</w:t>
            </w: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15</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30</w:t>
            </w:r>
          </w:p>
        </w:tc>
      </w:tr>
      <w:tr w:rsidR="005A5D3F" w:rsidRPr="00DF3BF6" w:rsidTr="007A3BB7">
        <w:trPr>
          <w:trHeight w:val="274"/>
          <w:jc w:val="center"/>
        </w:trPr>
        <w:tc>
          <w:tcPr>
            <w:tcW w:w="365" w:type="pct"/>
            <w:tcBorders>
              <w:top w:val="single" w:sz="4" w:space="0" w:color="auto"/>
              <w:left w:val="single" w:sz="4" w:space="0" w:color="auto"/>
              <w:bottom w:val="single" w:sz="4" w:space="0" w:color="auto"/>
              <w:right w:val="single" w:sz="4" w:space="0" w:color="auto"/>
            </w:tcBorders>
            <w:vAlign w:val="center"/>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3.</w:t>
            </w:r>
          </w:p>
        </w:tc>
        <w:tc>
          <w:tcPr>
            <w:tcW w:w="3309" w:type="pct"/>
            <w:tcBorders>
              <w:top w:val="single" w:sz="4" w:space="0" w:color="auto"/>
              <w:left w:val="single" w:sz="4" w:space="0" w:color="auto"/>
              <w:bottom w:val="single" w:sz="4" w:space="0" w:color="auto"/>
              <w:right w:val="single" w:sz="4" w:space="0" w:color="auto"/>
            </w:tcBorders>
            <w:hideMark/>
          </w:tcPr>
          <w:p w:rsidR="005A5D3F" w:rsidRPr="00DF3BF6" w:rsidRDefault="005A5D3F" w:rsidP="007A3BB7">
            <w:pPr>
              <w:spacing w:line="256" w:lineRule="auto"/>
              <w:jc w:val="both"/>
              <w:rPr>
                <w:i/>
                <w:color w:val="000000" w:themeColor="text1"/>
              </w:rPr>
            </w:pPr>
            <w:r w:rsidRPr="00DF3BF6">
              <w:rPr>
                <w:i/>
                <w:color w:val="000000" w:themeColor="text1"/>
              </w:rPr>
              <w:t>Наличие специалистов, имеющих допуск на группу по электробезопасности (из них 1 специалист не ниже III группы до 1000 Вольт, 1 специалист не ниже IV группы до 1000 Вольт).(КБ3)</w:t>
            </w: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10</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20</w:t>
            </w:r>
          </w:p>
        </w:tc>
      </w:tr>
      <w:tr w:rsidR="005A5D3F" w:rsidRPr="00DF3BF6" w:rsidTr="007A3BB7">
        <w:trPr>
          <w:trHeight w:val="274"/>
          <w:jc w:val="center"/>
        </w:trPr>
        <w:tc>
          <w:tcPr>
            <w:tcW w:w="365" w:type="pct"/>
            <w:tcBorders>
              <w:top w:val="single" w:sz="4" w:space="0" w:color="auto"/>
              <w:left w:val="single" w:sz="4" w:space="0" w:color="auto"/>
              <w:bottom w:val="single" w:sz="4" w:space="0" w:color="auto"/>
              <w:right w:val="single" w:sz="4" w:space="0" w:color="auto"/>
            </w:tcBorders>
            <w:vAlign w:val="center"/>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4.</w:t>
            </w:r>
          </w:p>
        </w:tc>
        <w:tc>
          <w:tcPr>
            <w:tcW w:w="3309" w:type="pct"/>
            <w:tcBorders>
              <w:top w:val="single" w:sz="4" w:space="0" w:color="auto"/>
              <w:left w:val="single" w:sz="4" w:space="0" w:color="auto"/>
              <w:bottom w:val="single" w:sz="4" w:space="0" w:color="auto"/>
              <w:right w:val="single" w:sz="4" w:space="0" w:color="auto"/>
            </w:tcBorders>
            <w:hideMark/>
          </w:tcPr>
          <w:p w:rsidR="005A5D3F" w:rsidRPr="00DF3BF6" w:rsidRDefault="005A5D3F" w:rsidP="007A3BB7">
            <w:pPr>
              <w:widowControl w:val="0"/>
              <w:autoSpaceDE w:val="0"/>
              <w:autoSpaceDN w:val="0"/>
              <w:adjustRightInd w:val="0"/>
              <w:spacing w:line="256" w:lineRule="auto"/>
              <w:jc w:val="both"/>
              <w:rPr>
                <w:i/>
                <w:color w:val="000000" w:themeColor="text1"/>
              </w:rPr>
            </w:pPr>
            <w:r w:rsidRPr="00DF3BF6">
              <w:rPr>
                <w:i/>
                <w:color w:val="000000" w:themeColor="text1"/>
              </w:rPr>
              <w:t>Наличие специалистов, имеющих квалификацию по безопасным методам и приемам выполнения работ на высоте не ниже II группы. (КБ4)</w:t>
            </w: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10</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20</w:t>
            </w:r>
          </w:p>
        </w:tc>
      </w:tr>
      <w:tr w:rsidR="005A5D3F" w:rsidRPr="00DF3BF6" w:rsidTr="007A3BB7">
        <w:trPr>
          <w:trHeight w:val="274"/>
          <w:jc w:val="center"/>
        </w:trPr>
        <w:tc>
          <w:tcPr>
            <w:tcW w:w="365" w:type="pct"/>
            <w:tcBorders>
              <w:top w:val="single" w:sz="4" w:space="0" w:color="auto"/>
              <w:left w:val="single" w:sz="4" w:space="0" w:color="auto"/>
              <w:bottom w:val="single" w:sz="4" w:space="0" w:color="auto"/>
              <w:right w:val="single" w:sz="4" w:space="0" w:color="auto"/>
            </w:tcBorders>
            <w:vAlign w:val="center"/>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5.</w:t>
            </w:r>
          </w:p>
        </w:tc>
        <w:tc>
          <w:tcPr>
            <w:tcW w:w="3309" w:type="pct"/>
            <w:tcBorders>
              <w:top w:val="single" w:sz="4" w:space="0" w:color="auto"/>
              <w:left w:val="single" w:sz="4" w:space="0" w:color="auto"/>
              <w:bottom w:val="single" w:sz="4" w:space="0" w:color="auto"/>
              <w:right w:val="single" w:sz="4" w:space="0" w:color="auto"/>
            </w:tcBorders>
            <w:hideMark/>
          </w:tcPr>
          <w:p w:rsidR="005A5D3F" w:rsidRPr="00DF3BF6" w:rsidRDefault="005A5D3F" w:rsidP="007A3BB7">
            <w:pPr>
              <w:widowControl w:val="0"/>
              <w:autoSpaceDE w:val="0"/>
              <w:autoSpaceDN w:val="0"/>
              <w:adjustRightInd w:val="0"/>
              <w:spacing w:line="256" w:lineRule="auto"/>
              <w:jc w:val="both"/>
              <w:rPr>
                <w:i/>
                <w:color w:val="000000" w:themeColor="text1"/>
              </w:rPr>
            </w:pPr>
            <w:r w:rsidRPr="00DF3BF6">
              <w:rPr>
                <w:i/>
                <w:color w:val="000000" w:themeColor="text1"/>
              </w:rPr>
              <w:t>Наличие специалистов, имеющих квалификацию по обслуживанию сосудов, работающих под давлением. (КБ5)</w:t>
            </w: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10</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20</w:t>
            </w:r>
          </w:p>
        </w:tc>
      </w:tr>
      <w:tr w:rsidR="005A5D3F" w:rsidRPr="00DF3BF6" w:rsidTr="007A3BB7">
        <w:trPr>
          <w:trHeight w:val="274"/>
          <w:jc w:val="center"/>
        </w:trPr>
        <w:tc>
          <w:tcPr>
            <w:tcW w:w="365" w:type="pct"/>
            <w:tcBorders>
              <w:top w:val="single" w:sz="4" w:space="0" w:color="auto"/>
              <w:left w:val="single" w:sz="4" w:space="0" w:color="auto"/>
              <w:bottom w:val="single" w:sz="4" w:space="0" w:color="auto"/>
              <w:right w:val="single" w:sz="4" w:space="0" w:color="auto"/>
            </w:tcBorders>
            <w:vAlign w:val="center"/>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6.</w:t>
            </w:r>
          </w:p>
        </w:tc>
        <w:tc>
          <w:tcPr>
            <w:tcW w:w="3309" w:type="pct"/>
            <w:tcBorders>
              <w:top w:val="single" w:sz="4" w:space="0" w:color="auto"/>
              <w:left w:val="single" w:sz="4" w:space="0" w:color="auto"/>
              <w:bottom w:val="single" w:sz="4" w:space="0" w:color="auto"/>
              <w:right w:val="single" w:sz="4" w:space="0" w:color="auto"/>
            </w:tcBorders>
            <w:hideMark/>
          </w:tcPr>
          <w:p w:rsidR="005A5D3F" w:rsidRPr="00DF3BF6" w:rsidRDefault="005A5D3F" w:rsidP="007A3BB7">
            <w:pPr>
              <w:widowControl w:val="0"/>
              <w:autoSpaceDE w:val="0"/>
              <w:autoSpaceDN w:val="0"/>
              <w:adjustRightInd w:val="0"/>
              <w:spacing w:line="256" w:lineRule="auto"/>
              <w:jc w:val="both"/>
              <w:rPr>
                <w:i/>
                <w:color w:val="000000" w:themeColor="text1"/>
              </w:rPr>
            </w:pPr>
            <w:r w:rsidRPr="00DF3BF6">
              <w:rPr>
                <w:i/>
                <w:color w:val="000000" w:themeColor="text1"/>
              </w:rPr>
              <w:t xml:space="preserve">Отсутствие специалистов и/или документов, по одному из подпунктов, перечисленных в п. 3.2 Раздела VI </w:t>
            </w:r>
          </w:p>
        </w:tc>
        <w:tc>
          <w:tcPr>
            <w:tcW w:w="594"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0</w:t>
            </w:r>
          </w:p>
        </w:tc>
        <w:tc>
          <w:tcPr>
            <w:tcW w:w="732" w:type="pct"/>
            <w:tcBorders>
              <w:top w:val="single" w:sz="4" w:space="0" w:color="auto"/>
              <w:left w:val="single" w:sz="4" w:space="0" w:color="auto"/>
              <w:bottom w:val="single" w:sz="4" w:space="0" w:color="auto"/>
              <w:right w:val="single" w:sz="4" w:space="0" w:color="auto"/>
            </w:tcBorders>
            <w:vAlign w:val="center"/>
            <w:hideMark/>
          </w:tcPr>
          <w:p w:rsidR="005A5D3F" w:rsidRPr="00DF3BF6" w:rsidRDefault="005A5D3F" w:rsidP="007A3BB7">
            <w:pPr>
              <w:widowControl w:val="0"/>
              <w:autoSpaceDE w:val="0"/>
              <w:autoSpaceDN w:val="0"/>
              <w:adjustRightInd w:val="0"/>
              <w:spacing w:line="256" w:lineRule="auto"/>
              <w:jc w:val="center"/>
              <w:rPr>
                <w:i/>
                <w:color w:val="000000" w:themeColor="text1"/>
              </w:rPr>
            </w:pPr>
            <w:r w:rsidRPr="00DF3BF6">
              <w:rPr>
                <w:i/>
                <w:color w:val="000000" w:themeColor="text1"/>
              </w:rPr>
              <w:t>0</w:t>
            </w:r>
          </w:p>
        </w:tc>
      </w:tr>
    </w:tbl>
    <w:p w:rsidR="005A5D3F" w:rsidRPr="00DF3BF6" w:rsidRDefault="005A5D3F" w:rsidP="005A5D3F">
      <w:pPr>
        <w:pStyle w:val="aff5"/>
        <w:tabs>
          <w:tab w:val="left" w:pos="709"/>
        </w:tabs>
        <w:spacing w:line="360" w:lineRule="auto"/>
        <w:ind w:left="567"/>
        <w:jc w:val="both"/>
        <w:rPr>
          <w:bCs/>
          <w:i/>
          <w:snapToGrid w:val="0"/>
          <w:color w:val="000000" w:themeColor="text1"/>
        </w:rPr>
      </w:pPr>
      <w:r w:rsidRPr="00DF3BF6">
        <w:rPr>
          <w:bCs/>
          <w:i/>
          <w:snapToGrid w:val="0"/>
          <w:color w:val="000000" w:themeColor="text1"/>
        </w:rPr>
        <w:t>*Состав 1 бригады не менее 2 специалистов</w:t>
      </w:r>
    </w:p>
    <w:p w:rsidR="005A5D3F" w:rsidRPr="00DF3BF6" w:rsidRDefault="005A5D3F" w:rsidP="005A5D3F">
      <w:pPr>
        <w:tabs>
          <w:tab w:val="left" w:pos="709"/>
        </w:tabs>
        <w:spacing w:line="360" w:lineRule="auto"/>
        <w:ind w:left="567" w:firstLine="142"/>
        <w:jc w:val="both"/>
        <w:rPr>
          <w:bCs/>
          <w:snapToGrid w:val="0"/>
          <w:color w:val="000000" w:themeColor="text1"/>
        </w:rPr>
      </w:pPr>
      <w:r w:rsidRPr="00DF3BF6">
        <w:rPr>
          <w:bCs/>
          <w:snapToGrid w:val="0"/>
          <w:color w:val="000000" w:themeColor="text1"/>
        </w:rPr>
        <w:t>Максимально начисляемое количество баллов по критерию – 100.</w:t>
      </w:r>
    </w:p>
    <w:p w:rsidR="005A5D3F" w:rsidRPr="00DF3BF6" w:rsidRDefault="005A5D3F" w:rsidP="005A5D3F">
      <w:pPr>
        <w:ind w:firstLine="709"/>
        <w:jc w:val="both"/>
        <w:rPr>
          <w:b/>
          <w:i/>
          <w:color w:val="000000" w:themeColor="text1"/>
        </w:rPr>
      </w:pPr>
      <w:r w:rsidRPr="00DF3BF6">
        <w:rPr>
          <w:b/>
          <w:i/>
          <w:color w:val="000000" w:themeColor="text1"/>
        </w:rPr>
        <w:t xml:space="preserve">Рейтинг, присуждаемый по критерию </w:t>
      </w:r>
      <w:r w:rsidRPr="00DF3BF6">
        <w:rPr>
          <w:b/>
          <w:color w:val="000000" w:themeColor="text1"/>
        </w:rPr>
        <w:t>«Наличие персонала»</w:t>
      </w:r>
      <w:r w:rsidRPr="00DF3BF6">
        <w:rPr>
          <w:b/>
          <w:i/>
          <w:color w:val="000000" w:themeColor="text1"/>
        </w:rPr>
        <w:t>, определяется по формуле:</w:t>
      </w:r>
    </w:p>
    <w:p w:rsidR="005A5D3F" w:rsidRPr="00DF3BF6" w:rsidRDefault="005A5D3F" w:rsidP="005A5D3F">
      <w:pPr>
        <w:ind w:firstLine="709"/>
        <w:jc w:val="center"/>
        <w:rPr>
          <w:b/>
          <w:i/>
          <w:color w:val="000000" w:themeColor="text1"/>
        </w:rPr>
      </w:pPr>
    </w:p>
    <w:p w:rsidR="005A5D3F" w:rsidRPr="00DF3BF6" w:rsidRDefault="005A5D3F" w:rsidP="005A5D3F">
      <w:pPr>
        <w:ind w:firstLine="709"/>
        <w:jc w:val="center"/>
        <w:rPr>
          <w:b/>
          <w:i/>
          <w:color w:val="000000" w:themeColor="text1"/>
          <w:vertAlign w:val="subscript"/>
        </w:rPr>
      </w:pPr>
      <w:r w:rsidRPr="00DF3BF6">
        <w:rPr>
          <w:i/>
          <w:color w:val="000000" w:themeColor="text1"/>
          <w:lang w:val="en-US"/>
        </w:rPr>
        <w:t>R</w:t>
      </w:r>
      <w:r w:rsidRPr="00DF3BF6">
        <w:rPr>
          <w:b/>
          <w:i/>
          <w:color w:val="000000" w:themeColor="text1"/>
          <w:vertAlign w:val="subscript"/>
        </w:rPr>
        <w:t xml:space="preserve">3= </w:t>
      </w:r>
      <w:r w:rsidRPr="00DF3BF6">
        <w:rPr>
          <w:i/>
          <w:color w:val="000000" w:themeColor="text1"/>
        </w:rPr>
        <w:t>КБ х К</w:t>
      </w:r>
      <w:r w:rsidRPr="00DF3BF6">
        <w:rPr>
          <w:i/>
          <w:color w:val="000000" w:themeColor="text1"/>
          <w:vertAlign w:val="subscript"/>
        </w:rPr>
        <w:t>3</w:t>
      </w:r>
    </w:p>
    <w:p w:rsidR="005A5D3F" w:rsidRPr="00DF3BF6" w:rsidRDefault="005A5D3F" w:rsidP="005A5D3F">
      <w:pPr>
        <w:ind w:firstLine="709"/>
        <w:jc w:val="both"/>
        <w:rPr>
          <w:i/>
          <w:color w:val="000000" w:themeColor="text1"/>
        </w:rPr>
      </w:pPr>
      <w:r w:rsidRPr="00DF3BF6">
        <w:rPr>
          <w:i/>
          <w:color w:val="000000" w:themeColor="text1"/>
        </w:rPr>
        <w:t>где:</w:t>
      </w:r>
    </w:p>
    <w:p w:rsidR="005A5D3F" w:rsidRPr="00DF3BF6" w:rsidRDefault="005A5D3F" w:rsidP="005A5D3F">
      <w:pPr>
        <w:ind w:firstLine="709"/>
        <w:jc w:val="both"/>
        <w:rPr>
          <w:i/>
          <w:color w:val="000000" w:themeColor="text1"/>
        </w:rPr>
      </w:pPr>
      <w:r w:rsidRPr="00DF3BF6">
        <w:rPr>
          <w:i/>
          <w:color w:val="000000" w:themeColor="text1"/>
          <w:lang w:val="en-US"/>
        </w:rPr>
        <w:t>R</w:t>
      </w:r>
      <w:r w:rsidRPr="00DF3BF6">
        <w:rPr>
          <w:i/>
          <w:color w:val="000000" w:themeColor="text1"/>
          <w:vertAlign w:val="subscript"/>
        </w:rPr>
        <w:t xml:space="preserve">3 </w:t>
      </w:r>
      <w:r w:rsidRPr="00DF3BF6">
        <w:rPr>
          <w:i/>
          <w:color w:val="000000" w:themeColor="text1"/>
        </w:rPr>
        <w:t xml:space="preserve">– рейтинг заявки, присуждаемый i-й заявке по критерию </w:t>
      </w:r>
      <w:r w:rsidRPr="00DF3BF6">
        <w:rPr>
          <w:b/>
          <w:color w:val="000000" w:themeColor="text1"/>
        </w:rPr>
        <w:t>«</w:t>
      </w:r>
      <w:r w:rsidRPr="00DF3BF6">
        <w:rPr>
          <w:i/>
          <w:color w:val="000000" w:themeColor="text1"/>
        </w:rPr>
        <w:t>Наличие персонала»;</w:t>
      </w:r>
    </w:p>
    <w:p w:rsidR="005A5D3F" w:rsidRPr="00DF3BF6" w:rsidRDefault="005A5D3F" w:rsidP="005A5D3F">
      <w:pPr>
        <w:suppressLineNumbers/>
        <w:ind w:firstLine="709"/>
        <w:jc w:val="both"/>
        <w:rPr>
          <w:i/>
          <w:color w:val="000000" w:themeColor="text1"/>
        </w:rPr>
      </w:pPr>
      <w:r w:rsidRPr="00DF3BF6">
        <w:rPr>
          <w:i/>
          <w:color w:val="000000" w:themeColor="text1"/>
        </w:rPr>
        <w:t>КБ</w:t>
      </w:r>
      <w:r w:rsidRPr="00DF3BF6">
        <w:rPr>
          <w:b/>
          <w:i/>
          <w:color w:val="000000" w:themeColor="text1"/>
        </w:rPr>
        <w:t xml:space="preserve"> </w:t>
      </w:r>
      <w:r w:rsidRPr="00DF3BF6">
        <w:rPr>
          <w:i/>
          <w:color w:val="000000" w:themeColor="text1"/>
        </w:rPr>
        <w:t xml:space="preserve">– количество баллов </w:t>
      </w:r>
      <w:r w:rsidRPr="00DF3BF6">
        <w:rPr>
          <w:bCs/>
          <w:i/>
          <w:snapToGrid w:val="0"/>
          <w:color w:val="000000" w:themeColor="text1"/>
        </w:rPr>
        <w:t>(КБ</w:t>
      </w:r>
      <w:r w:rsidRPr="00DF3BF6">
        <w:rPr>
          <w:bCs/>
          <w:i/>
          <w:snapToGrid w:val="0"/>
          <w:color w:val="000000" w:themeColor="text1"/>
          <w:vertAlign w:val="subscript"/>
        </w:rPr>
        <w:t>1</w:t>
      </w:r>
      <w:r w:rsidRPr="00DF3BF6">
        <w:rPr>
          <w:bCs/>
          <w:i/>
          <w:snapToGrid w:val="0"/>
          <w:color w:val="000000" w:themeColor="text1"/>
        </w:rPr>
        <w:t>+КБ</w:t>
      </w:r>
      <w:r w:rsidRPr="00DF3BF6">
        <w:rPr>
          <w:bCs/>
          <w:i/>
          <w:snapToGrid w:val="0"/>
          <w:color w:val="000000" w:themeColor="text1"/>
          <w:vertAlign w:val="subscript"/>
        </w:rPr>
        <w:t>2+</w:t>
      </w:r>
      <w:r w:rsidRPr="00DF3BF6">
        <w:rPr>
          <w:bCs/>
          <w:i/>
          <w:snapToGrid w:val="0"/>
          <w:color w:val="000000" w:themeColor="text1"/>
        </w:rPr>
        <w:t>КБ</w:t>
      </w:r>
      <w:r w:rsidRPr="00DF3BF6">
        <w:rPr>
          <w:bCs/>
          <w:i/>
          <w:snapToGrid w:val="0"/>
          <w:color w:val="000000" w:themeColor="text1"/>
          <w:vertAlign w:val="subscript"/>
        </w:rPr>
        <w:t>3+</w:t>
      </w:r>
      <w:r w:rsidRPr="00DF3BF6">
        <w:rPr>
          <w:bCs/>
          <w:i/>
          <w:snapToGrid w:val="0"/>
          <w:color w:val="000000" w:themeColor="text1"/>
        </w:rPr>
        <w:t>КБ</w:t>
      </w:r>
      <w:r w:rsidRPr="00DF3BF6">
        <w:rPr>
          <w:bCs/>
          <w:i/>
          <w:snapToGrid w:val="0"/>
          <w:color w:val="000000" w:themeColor="text1"/>
          <w:vertAlign w:val="subscript"/>
        </w:rPr>
        <w:t>4+</w:t>
      </w:r>
      <w:r w:rsidRPr="00DF3BF6">
        <w:rPr>
          <w:bCs/>
          <w:i/>
          <w:snapToGrid w:val="0"/>
          <w:color w:val="000000" w:themeColor="text1"/>
        </w:rPr>
        <w:t>КБ</w:t>
      </w:r>
      <w:r w:rsidRPr="00DF3BF6">
        <w:rPr>
          <w:bCs/>
          <w:i/>
          <w:snapToGrid w:val="0"/>
          <w:color w:val="000000" w:themeColor="text1"/>
          <w:vertAlign w:val="subscript"/>
        </w:rPr>
        <w:t>5</w:t>
      </w:r>
      <w:r w:rsidRPr="00DF3BF6">
        <w:rPr>
          <w:bCs/>
          <w:i/>
          <w:snapToGrid w:val="0"/>
          <w:color w:val="000000" w:themeColor="text1"/>
        </w:rPr>
        <w:t>)</w:t>
      </w:r>
      <w:r w:rsidRPr="00DF3BF6">
        <w:rPr>
          <w:i/>
          <w:color w:val="000000" w:themeColor="text1"/>
        </w:rPr>
        <w:t>, полученное участником по критерию «Наличие персонала» в соответствии с таблицей;</w:t>
      </w:r>
    </w:p>
    <w:p w:rsidR="005A5D3F" w:rsidRPr="00DF3BF6" w:rsidRDefault="005A5D3F" w:rsidP="005A5D3F">
      <w:pPr>
        <w:suppressLineNumbers/>
        <w:ind w:firstLine="709"/>
        <w:jc w:val="both"/>
        <w:rPr>
          <w:i/>
          <w:color w:val="000000" w:themeColor="text1"/>
        </w:rPr>
      </w:pPr>
      <w:r w:rsidRPr="00DF3BF6">
        <w:rPr>
          <w:i/>
          <w:color w:val="000000" w:themeColor="text1"/>
        </w:rPr>
        <w:t>К</w:t>
      </w:r>
      <w:r w:rsidRPr="00DF3BF6">
        <w:rPr>
          <w:i/>
          <w:color w:val="000000" w:themeColor="text1"/>
          <w:vertAlign w:val="subscript"/>
        </w:rPr>
        <w:t>3</w:t>
      </w:r>
      <w:r w:rsidRPr="00DF3BF6">
        <w:rPr>
          <w:i/>
          <w:color w:val="000000" w:themeColor="text1"/>
        </w:rPr>
        <w:t xml:space="preserve"> – коэффициент значимости критерия оценки заявки (K</w:t>
      </w:r>
      <w:r w:rsidRPr="00DF3BF6">
        <w:rPr>
          <w:i/>
          <w:color w:val="000000" w:themeColor="text1"/>
          <w:vertAlign w:val="subscript"/>
        </w:rPr>
        <w:t>3</w:t>
      </w:r>
      <w:r w:rsidRPr="00DF3BF6">
        <w:rPr>
          <w:i/>
          <w:color w:val="000000" w:themeColor="text1"/>
        </w:rPr>
        <w:t>)</w:t>
      </w:r>
    </w:p>
    <w:p w:rsidR="005A5D3F" w:rsidRPr="00DF3BF6" w:rsidRDefault="005A5D3F" w:rsidP="005A5D3F">
      <w:pPr>
        <w:suppressLineNumbers/>
        <w:ind w:firstLine="709"/>
        <w:jc w:val="both"/>
        <w:rPr>
          <w:i/>
          <w:color w:val="000000" w:themeColor="text1"/>
        </w:rPr>
      </w:pPr>
    </w:p>
    <w:p w:rsidR="005A5D3F" w:rsidRPr="00DF3BF6" w:rsidRDefault="005A5D3F" w:rsidP="005A5D3F">
      <w:pPr>
        <w:pStyle w:val="aff5"/>
        <w:numPr>
          <w:ilvl w:val="0"/>
          <w:numId w:val="33"/>
        </w:numPr>
        <w:tabs>
          <w:tab w:val="left" w:pos="426"/>
          <w:tab w:val="num" w:pos="1134"/>
        </w:tabs>
        <w:suppressAutoHyphens w:val="0"/>
        <w:spacing w:line="360" w:lineRule="auto"/>
        <w:rPr>
          <w:b/>
          <w:bCs/>
          <w:snapToGrid w:val="0"/>
          <w:color w:val="000000" w:themeColor="text1"/>
          <w:u w:val="single"/>
        </w:rPr>
      </w:pPr>
      <w:bookmarkStart w:id="313" w:name="_Toc53765304"/>
      <w:r w:rsidRPr="00DF3BF6">
        <w:rPr>
          <w:b/>
          <w:bCs/>
          <w:snapToGrid w:val="0"/>
          <w:color w:val="000000" w:themeColor="text1"/>
          <w:u w:val="single"/>
        </w:rPr>
        <w:t>Оценка заявок по критерию «Наличие мастерской и основных МТР» (R</w:t>
      </w:r>
      <w:r w:rsidRPr="00DF3BF6">
        <w:rPr>
          <w:b/>
          <w:bCs/>
          <w:snapToGrid w:val="0"/>
          <w:color w:val="000000" w:themeColor="text1"/>
          <w:u w:val="single"/>
          <w:vertAlign w:val="subscript"/>
        </w:rPr>
        <w:t>4</w:t>
      </w:r>
      <w:r w:rsidRPr="00DF3BF6">
        <w:rPr>
          <w:b/>
          <w:bCs/>
          <w:snapToGrid w:val="0"/>
          <w:color w:val="000000" w:themeColor="text1"/>
          <w:u w:val="single"/>
        </w:rPr>
        <w:t>):</w:t>
      </w:r>
    </w:p>
    <w:p w:rsidR="005A5D3F" w:rsidRPr="00DF3BF6" w:rsidRDefault="005A5D3F" w:rsidP="0054493E">
      <w:pPr>
        <w:pStyle w:val="aff5"/>
        <w:numPr>
          <w:ilvl w:val="1"/>
          <w:numId w:val="33"/>
        </w:numPr>
        <w:suppressAutoHyphens w:val="0"/>
        <w:ind w:left="0" w:firstLine="0"/>
        <w:jc w:val="both"/>
        <w:rPr>
          <w:bCs/>
          <w:snapToGrid w:val="0"/>
          <w:color w:val="000000" w:themeColor="text1"/>
        </w:rPr>
      </w:pPr>
      <w:r w:rsidRPr="00DF3BF6">
        <w:rPr>
          <w:b/>
          <w:bCs/>
          <w:snapToGrid w:val="0"/>
          <w:color w:val="000000" w:themeColor="text1"/>
        </w:rPr>
        <w:t xml:space="preserve"> Описание предмета оценки по критерию:</w:t>
      </w:r>
      <w:r w:rsidRPr="00DF3BF6">
        <w:rPr>
          <w:bCs/>
          <w:snapToGrid w:val="0"/>
          <w:color w:val="000000" w:themeColor="text1"/>
        </w:rPr>
        <w:t xml:space="preserve"> оценивается подтвержденная участником в составе заявки информация о наличии мастерской и основных материально-технических ресурсов и иного оборудовании/ материалов, требуемого для выполнения работ.</w:t>
      </w:r>
    </w:p>
    <w:p w:rsidR="005A5D3F" w:rsidRPr="00DF3BF6" w:rsidRDefault="005A5D3F" w:rsidP="00BD2893">
      <w:pPr>
        <w:spacing w:after="200" w:line="300" w:lineRule="exact"/>
        <w:contextualSpacing/>
        <w:rPr>
          <w:color w:val="000000" w:themeColor="text1"/>
        </w:rPr>
      </w:pPr>
      <w:r w:rsidRPr="00BD397F">
        <w:rPr>
          <w:bCs/>
          <w:snapToGrid w:val="0"/>
          <w:color w:val="000000" w:themeColor="text1"/>
        </w:rPr>
        <w:lastRenderedPageBreak/>
        <w:t>Требования к документам, подтверждающим оцениваемые сведения:</w:t>
      </w:r>
      <w:r w:rsidRPr="00DF3BF6">
        <w:rPr>
          <w:bCs/>
          <w:snapToGrid w:val="0"/>
          <w:color w:val="000000" w:themeColor="text1"/>
        </w:rPr>
        <w:t xml:space="preserve"> информация о наличии мастерской и основных материально-технических ресурсов, и иного оборудования/ материалов, требуемых для выполнения работ заполняется по форме </w:t>
      </w:r>
      <w:r>
        <w:rPr>
          <w:bCs/>
          <w:snapToGrid w:val="0"/>
          <w:color w:val="000000" w:themeColor="text1"/>
        </w:rPr>
        <w:t>5</w:t>
      </w:r>
      <w:r w:rsidRPr="00DF3BF6">
        <w:rPr>
          <w:bCs/>
          <w:snapToGrid w:val="0"/>
          <w:color w:val="000000" w:themeColor="text1"/>
        </w:rPr>
        <w:t xml:space="preserve"> раздела III «ФОРМЫ ДЛЯ ЗАПОЛНЕНИЯ УЧАСТНИКАМИ ЗАКУПКИ» и должна быть подтверждена копями свидетельств о государственной регистрации прав, и/или иные документы, подтверждающие права собственности, аренды, владения, пользования, распоряжения в отношении мастерской (сервисного центра) </w:t>
      </w:r>
      <w:r w:rsidRPr="00BD397F">
        <w:rPr>
          <w:bCs/>
          <w:snapToGrid w:val="0"/>
          <w:color w:val="000000" w:themeColor="text1"/>
        </w:rPr>
        <w:t>площадью не менее 20 м2</w:t>
      </w:r>
      <w:r w:rsidRPr="00DF3BF6">
        <w:rPr>
          <w:bCs/>
          <w:snapToGrid w:val="0"/>
          <w:color w:val="000000" w:themeColor="text1"/>
        </w:rPr>
        <w:t xml:space="preserve">, расположенной </w:t>
      </w:r>
      <w:r w:rsidRPr="00BD397F">
        <w:rPr>
          <w:bCs/>
          <w:snapToGrid w:val="0"/>
          <w:color w:val="000000" w:themeColor="text1"/>
          <w:highlight w:val="yellow"/>
        </w:rPr>
        <w:t>на территории</w:t>
      </w:r>
      <w:r w:rsidRPr="00BD397F">
        <w:rPr>
          <w:bCs/>
          <w:snapToGrid w:val="0"/>
          <w:color w:val="000000" w:themeColor="text1"/>
        </w:rPr>
        <w:t xml:space="preserve"> </w:t>
      </w:r>
      <w:r w:rsidR="00BE3C95">
        <w:t xml:space="preserve">г. </w:t>
      </w:r>
      <w:r w:rsidR="00EA1A6F">
        <w:t>Иркутска</w:t>
      </w:r>
      <w:r w:rsidR="00BE3C95">
        <w:t xml:space="preserve"> и/или г. </w:t>
      </w:r>
      <w:r w:rsidR="00EA1A6F">
        <w:t>Иркутской</w:t>
      </w:r>
      <w:r w:rsidR="00BE3C95">
        <w:t xml:space="preserve"> области.</w:t>
      </w:r>
    </w:p>
    <w:p w:rsidR="005A5D3F" w:rsidRDefault="005A5D3F" w:rsidP="005A5D3F">
      <w:pPr>
        <w:ind w:firstLine="567"/>
        <w:jc w:val="both"/>
        <w:rPr>
          <w:bCs/>
          <w:snapToGrid w:val="0"/>
          <w:color w:val="000000" w:themeColor="text1"/>
        </w:rPr>
      </w:pPr>
      <w:r w:rsidRPr="00DF3BF6">
        <w:rPr>
          <w:bCs/>
          <w:snapToGrid w:val="0"/>
          <w:color w:val="000000" w:themeColor="text1"/>
        </w:rPr>
        <w:t>Наличие автотранспорта повышенной проходимости (полноприводный, некоторые объекты имеют сложные подъездные пути) должно подтверждаться копией паспорта транспортного средства (ПТС) и/или договором аренды.</w:t>
      </w:r>
    </w:p>
    <w:p w:rsidR="00CC0AB1" w:rsidRPr="00DF3BF6" w:rsidRDefault="00CC0AB1" w:rsidP="005A5D3F">
      <w:pPr>
        <w:ind w:firstLine="567"/>
        <w:jc w:val="both"/>
        <w:rPr>
          <w:bCs/>
          <w:snapToGrid w:val="0"/>
          <w:color w:val="000000" w:themeColor="text1"/>
        </w:rPr>
      </w:pPr>
    </w:p>
    <w:p w:rsidR="005A5D3F" w:rsidRPr="00DF3BF6" w:rsidRDefault="005A5D3F" w:rsidP="005A5D3F">
      <w:pPr>
        <w:pStyle w:val="aff5"/>
        <w:numPr>
          <w:ilvl w:val="1"/>
          <w:numId w:val="33"/>
        </w:numPr>
        <w:suppressLineNumbers/>
        <w:tabs>
          <w:tab w:val="left" w:pos="709"/>
        </w:tabs>
        <w:ind w:left="0" w:firstLine="0"/>
        <w:jc w:val="both"/>
        <w:rPr>
          <w:b/>
          <w:i/>
          <w:color w:val="000000" w:themeColor="text1"/>
        </w:rPr>
      </w:pPr>
      <w:r w:rsidRPr="00DF3BF6">
        <w:rPr>
          <w:b/>
          <w:i/>
          <w:color w:val="000000" w:themeColor="text1"/>
        </w:rPr>
        <w:t xml:space="preserve">Порядок оценки заявок </w:t>
      </w:r>
    </w:p>
    <w:p w:rsidR="005A5D3F" w:rsidRPr="00DF3BF6" w:rsidRDefault="005A5D3F" w:rsidP="005A5D3F">
      <w:pPr>
        <w:suppressLineNumbers/>
        <w:ind w:left="271" w:firstLine="284"/>
        <w:jc w:val="both"/>
        <w:rPr>
          <w:i/>
          <w:color w:val="000000" w:themeColor="text1"/>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6455"/>
        <w:gridCol w:w="3056"/>
      </w:tblGrid>
      <w:tr w:rsidR="005A5D3F" w:rsidRPr="00DF3BF6" w:rsidTr="007A3BB7">
        <w:trPr>
          <w:trHeight w:val="841"/>
          <w:jc w:val="center"/>
        </w:trPr>
        <w:tc>
          <w:tcPr>
            <w:tcW w:w="369" w:type="pct"/>
            <w:shd w:val="clear" w:color="auto" w:fill="auto"/>
            <w:vAlign w:val="center"/>
          </w:tcPr>
          <w:p w:rsidR="005A5D3F" w:rsidRPr="00DF3BF6" w:rsidRDefault="005A5D3F" w:rsidP="007A3BB7">
            <w:pPr>
              <w:widowControl w:val="0"/>
              <w:autoSpaceDE w:val="0"/>
              <w:autoSpaceDN w:val="0"/>
              <w:adjustRightInd w:val="0"/>
              <w:jc w:val="center"/>
              <w:rPr>
                <w:b/>
                <w:i/>
                <w:color w:val="000000" w:themeColor="text1"/>
              </w:rPr>
            </w:pPr>
            <w:r w:rsidRPr="00DF3BF6">
              <w:rPr>
                <w:b/>
                <w:i/>
                <w:color w:val="000000" w:themeColor="text1"/>
              </w:rPr>
              <w:t>№ п/п</w:t>
            </w:r>
          </w:p>
        </w:tc>
        <w:tc>
          <w:tcPr>
            <w:tcW w:w="3143" w:type="pct"/>
            <w:shd w:val="clear" w:color="auto" w:fill="auto"/>
            <w:vAlign w:val="center"/>
          </w:tcPr>
          <w:p w:rsidR="005A5D3F" w:rsidRPr="00DF3BF6" w:rsidRDefault="005A5D3F" w:rsidP="007A3BB7">
            <w:pPr>
              <w:widowControl w:val="0"/>
              <w:autoSpaceDE w:val="0"/>
              <w:autoSpaceDN w:val="0"/>
              <w:adjustRightInd w:val="0"/>
              <w:jc w:val="center"/>
              <w:rPr>
                <w:b/>
                <w:i/>
                <w:color w:val="000000" w:themeColor="text1"/>
                <w:highlight w:val="yellow"/>
              </w:rPr>
            </w:pPr>
            <w:r w:rsidRPr="00DF3BF6">
              <w:rPr>
                <w:b/>
                <w:i/>
                <w:color w:val="000000" w:themeColor="text1"/>
              </w:rPr>
              <w:t>Наличие мастерской и основных МТР</w:t>
            </w:r>
          </w:p>
        </w:tc>
        <w:tc>
          <w:tcPr>
            <w:tcW w:w="1488" w:type="pct"/>
            <w:vAlign w:val="center"/>
          </w:tcPr>
          <w:p w:rsidR="005A5D3F" w:rsidRPr="00DF3BF6" w:rsidRDefault="005A5D3F" w:rsidP="007A3BB7">
            <w:pPr>
              <w:widowControl w:val="0"/>
              <w:autoSpaceDE w:val="0"/>
              <w:autoSpaceDN w:val="0"/>
              <w:adjustRightInd w:val="0"/>
              <w:jc w:val="center"/>
              <w:rPr>
                <w:b/>
                <w:i/>
                <w:color w:val="000000" w:themeColor="text1"/>
                <w:highlight w:val="yellow"/>
              </w:rPr>
            </w:pPr>
            <w:r w:rsidRPr="00DF3BF6">
              <w:rPr>
                <w:b/>
                <w:i/>
                <w:color w:val="000000" w:themeColor="text1"/>
              </w:rPr>
              <w:t xml:space="preserve">Присуждаемые баллы участнику </w:t>
            </w:r>
          </w:p>
        </w:tc>
      </w:tr>
      <w:tr w:rsidR="005A5D3F" w:rsidRPr="00DF3BF6" w:rsidTr="007A3BB7">
        <w:trPr>
          <w:trHeight w:val="274"/>
          <w:jc w:val="center"/>
        </w:trPr>
        <w:tc>
          <w:tcPr>
            <w:tcW w:w="369" w:type="pct"/>
            <w:shd w:val="clear" w:color="auto" w:fill="auto"/>
            <w:vAlign w:val="center"/>
          </w:tcPr>
          <w:p w:rsidR="005A5D3F" w:rsidRPr="00DF3BF6" w:rsidRDefault="005A5D3F" w:rsidP="005A5D3F">
            <w:pPr>
              <w:widowControl w:val="0"/>
              <w:numPr>
                <w:ilvl w:val="0"/>
                <w:numId w:val="30"/>
              </w:numPr>
              <w:tabs>
                <w:tab w:val="left" w:pos="306"/>
              </w:tabs>
              <w:suppressAutoHyphens w:val="0"/>
              <w:autoSpaceDE w:val="0"/>
              <w:autoSpaceDN w:val="0"/>
              <w:adjustRightInd w:val="0"/>
              <w:contextualSpacing/>
              <w:jc w:val="center"/>
              <w:rPr>
                <w:i/>
                <w:color w:val="000000" w:themeColor="text1"/>
              </w:rPr>
            </w:pPr>
          </w:p>
        </w:tc>
        <w:tc>
          <w:tcPr>
            <w:tcW w:w="3143" w:type="pct"/>
            <w:shd w:val="clear" w:color="auto" w:fill="auto"/>
          </w:tcPr>
          <w:p w:rsidR="005A5D3F" w:rsidRPr="00DF3BF6" w:rsidRDefault="005A5D3F" w:rsidP="007A3BB7">
            <w:pPr>
              <w:widowControl w:val="0"/>
              <w:autoSpaceDE w:val="0"/>
              <w:autoSpaceDN w:val="0"/>
              <w:adjustRightInd w:val="0"/>
              <w:rPr>
                <w:i/>
                <w:color w:val="000000" w:themeColor="text1"/>
              </w:rPr>
            </w:pPr>
            <w:r w:rsidRPr="00DF3BF6">
              <w:rPr>
                <w:i/>
                <w:color w:val="000000" w:themeColor="text1"/>
              </w:rPr>
              <w:t>Наличие мастерской согласно формы 6 раздела III «ФОРМЫ ДЛЯ ЗАПОЛНЕНИЯ УЧАСТНИКАМИ ЗАКУПКИ», подтверждённой копями свидетельств о государственной регистрации прав, и/или иные документы, подтверждающие права собственности, аренды, владения, пользования, распоряжения в отношении мастерской (сервисного центра)</w:t>
            </w:r>
          </w:p>
        </w:tc>
        <w:tc>
          <w:tcPr>
            <w:tcW w:w="1488" w:type="pct"/>
          </w:tcPr>
          <w:p w:rsidR="005A5D3F" w:rsidRPr="00DF3BF6" w:rsidRDefault="005A5D3F" w:rsidP="007A3BB7">
            <w:pPr>
              <w:widowControl w:val="0"/>
              <w:autoSpaceDE w:val="0"/>
              <w:autoSpaceDN w:val="0"/>
              <w:adjustRightInd w:val="0"/>
              <w:jc w:val="center"/>
              <w:rPr>
                <w:i/>
                <w:color w:val="000000" w:themeColor="text1"/>
              </w:rPr>
            </w:pPr>
            <w:r w:rsidRPr="00DF3BF6">
              <w:rPr>
                <w:i/>
                <w:color w:val="000000" w:themeColor="text1"/>
              </w:rPr>
              <w:t>20 балла</w:t>
            </w:r>
          </w:p>
        </w:tc>
      </w:tr>
      <w:tr w:rsidR="005A5D3F" w:rsidRPr="00DF3BF6" w:rsidTr="007A3BB7">
        <w:trPr>
          <w:trHeight w:val="274"/>
          <w:jc w:val="center"/>
        </w:trPr>
        <w:tc>
          <w:tcPr>
            <w:tcW w:w="369" w:type="pct"/>
            <w:shd w:val="clear" w:color="auto" w:fill="auto"/>
            <w:vAlign w:val="center"/>
          </w:tcPr>
          <w:p w:rsidR="005A5D3F" w:rsidRPr="00DF3BF6" w:rsidRDefault="005A5D3F" w:rsidP="005A5D3F">
            <w:pPr>
              <w:widowControl w:val="0"/>
              <w:numPr>
                <w:ilvl w:val="0"/>
                <w:numId w:val="30"/>
              </w:numPr>
              <w:tabs>
                <w:tab w:val="left" w:pos="306"/>
              </w:tabs>
              <w:suppressAutoHyphens w:val="0"/>
              <w:autoSpaceDE w:val="0"/>
              <w:autoSpaceDN w:val="0"/>
              <w:adjustRightInd w:val="0"/>
              <w:contextualSpacing/>
              <w:jc w:val="center"/>
              <w:rPr>
                <w:i/>
                <w:color w:val="000000" w:themeColor="text1"/>
              </w:rPr>
            </w:pPr>
          </w:p>
        </w:tc>
        <w:tc>
          <w:tcPr>
            <w:tcW w:w="3143" w:type="pct"/>
            <w:shd w:val="clear" w:color="auto" w:fill="auto"/>
          </w:tcPr>
          <w:p w:rsidR="005A5D3F" w:rsidRPr="00DF3BF6" w:rsidRDefault="005A5D3F" w:rsidP="007A3BB7">
            <w:pPr>
              <w:widowControl w:val="0"/>
              <w:autoSpaceDE w:val="0"/>
              <w:autoSpaceDN w:val="0"/>
              <w:adjustRightInd w:val="0"/>
              <w:rPr>
                <w:i/>
                <w:color w:val="000000" w:themeColor="text1"/>
              </w:rPr>
            </w:pPr>
            <w:r w:rsidRPr="00DF3BF6">
              <w:rPr>
                <w:i/>
                <w:color w:val="000000" w:themeColor="text1"/>
              </w:rPr>
              <w:t>Наличие складских запасов материалов и инструментов перечисленных в форме 6 раздела III «ФОРМЫ ДЛЯ ЗАПОЛНЕНИЯ УЧАСТНИКАМИ ЗАКУПКИ»</w:t>
            </w:r>
          </w:p>
        </w:tc>
        <w:tc>
          <w:tcPr>
            <w:tcW w:w="1488" w:type="pct"/>
          </w:tcPr>
          <w:p w:rsidR="005A5D3F" w:rsidRPr="00DF3BF6" w:rsidRDefault="005A5D3F" w:rsidP="007A3BB7">
            <w:pPr>
              <w:widowControl w:val="0"/>
              <w:autoSpaceDE w:val="0"/>
              <w:autoSpaceDN w:val="0"/>
              <w:adjustRightInd w:val="0"/>
              <w:jc w:val="center"/>
              <w:rPr>
                <w:i/>
                <w:color w:val="000000" w:themeColor="text1"/>
              </w:rPr>
            </w:pPr>
            <w:r w:rsidRPr="00DF3BF6">
              <w:rPr>
                <w:i/>
                <w:color w:val="000000" w:themeColor="text1"/>
              </w:rPr>
              <w:t>30 балла</w:t>
            </w:r>
          </w:p>
        </w:tc>
      </w:tr>
      <w:tr w:rsidR="005A5D3F" w:rsidRPr="00DF3BF6" w:rsidTr="007A3BB7">
        <w:trPr>
          <w:trHeight w:val="274"/>
          <w:jc w:val="center"/>
        </w:trPr>
        <w:tc>
          <w:tcPr>
            <w:tcW w:w="369" w:type="pct"/>
            <w:shd w:val="clear" w:color="auto" w:fill="auto"/>
            <w:vAlign w:val="center"/>
          </w:tcPr>
          <w:p w:rsidR="005A5D3F" w:rsidRPr="00DF3BF6" w:rsidRDefault="005A5D3F" w:rsidP="005A5D3F">
            <w:pPr>
              <w:widowControl w:val="0"/>
              <w:numPr>
                <w:ilvl w:val="0"/>
                <w:numId w:val="30"/>
              </w:numPr>
              <w:tabs>
                <w:tab w:val="left" w:pos="306"/>
              </w:tabs>
              <w:suppressAutoHyphens w:val="0"/>
              <w:autoSpaceDE w:val="0"/>
              <w:autoSpaceDN w:val="0"/>
              <w:adjustRightInd w:val="0"/>
              <w:contextualSpacing/>
              <w:jc w:val="center"/>
              <w:rPr>
                <w:i/>
                <w:color w:val="000000" w:themeColor="text1"/>
              </w:rPr>
            </w:pPr>
          </w:p>
        </w:tc>
        <w:tc>
          <w:tcPr>
            <w:tcW w:w="3143" w:type="pct"/>
            <w:shd w:val="clear" w:color="auto" w:fill="auto"/>
          </w:tcPr>
          <w:p w:rsidR="005A5D3F" w:rsidRPr="00DF3BF6" w:rsidRDefault="005A5D3F" w:rsidP="007A3BB7">
            <w:pPr>
              <w:widowControl w:val="0"/>
              <w:autoSpaceDE w:val="0"/>
              <w:autoSpaceDN w:val="0"/>
              <w:adjustRightInd w:val="0"/>
              <w:rPr>
                <w:i/>
                <w:color w:val="000000" w:themeColor="text1"/>
              </w:rPr>
            </w:pPr>
            <w:r w:rsidRPr="00DF3BF6">
              <w:rPr>
                <w:i/>
                <w:color w:val="000000" w:themeColor="text1"/>
              </w:rPr>
              <w:t xml:space="preserve">Наличие минимального набора инструментов и приборов, необходимый для оказания услуг </w:t>
            </w:r>
            <w:r w:rsidRPr="00DF3BF6">
              <w:rPr>
                <w:b/>
                <w:i/>
                <w:color w:val="000000" w:themeColor="text1"/>
              </w:rPr>
              <w:t>для 2-х бригад</w:t>
            </w:r>
            <w:r w:rsidRPr="00DF3BF6">
              <w:rPr>
                <w:i/>
                <w:color w:val="000000" w:themeColor="text1"/>
              </w:rPr>
              <w:t>, перечисленного в форме 6 раздела III «ФОРМЫ ДЛЯ ЗАПОЛНЕНИЯ УЧАСТНИКАМИ ЗАКУПКИ»</w:t>
            </w:r>
          </w:p>
        </w:tc>
        <w:tc>
          <w:tcPr>
            <w:tcW w:w="1488" w:type="pct"/>
          </w:tcPr>
          <w:p w:rsidR="005A5D3F" w:rsidRPr="00DF3BF6" w:rsidRDefault="005A5D3F" w:rsidP="007A3BB7">
            <w:pPr>
              <w:widowControl w:val="0"/>
              <w:autoSpaceDE w:val="0"/>
              <w:autoSpaceDN w:val="0"/>
              <w:adjustRightInd w:val="0"/>
              <w:jc w:val="center"/>
              <w:rPr>
                <w:i/>
                <w:color w:val="000000" w:themeColor="text1"/>
              </w:rPr>
            </w:pPr>
            <w:r w:rsidRPr="00DF3BF6">
              <w:rPr>
                <w:i/>
                <w:color w:val="000000" w:themeColor="text1"/>
              </w:rPr>
              <w:t>30 балла</w:t>
            </w:r>
          </w:p>
        </w:tc>
      </w:tr>
      <w:tr w:rsidR="005A5D3F" w:rsidRPr="00DF3BF6" w:rsidTr="007A3BB7">
        <w:trPr>
          <w:trHeight w:val="274"/>
          <w:jc w:val="center"/>
        </w:trPr>
        <w:tc>
          <w:tcPr>
            <w:tcW w:w="369" w:type="pct"/>
            <w:shd w:val="clear" w:color="auto" w:fill="auto"/>
            <w:vAlign w:val="center"/>
          </w:tcPr>
          <w:p w:rsidR="005A5D3F" w:rsidRPr="00DF3BF6" w:rsidRDefault="005A5D3F" w:rsidP="005A5D3F">
            <w:pPr>
              <w:widowControl w:val="0"/>
              <w:numPr>
                <w:ilvl w:val="0"/>
                <w:numId w:val="30"/>
              </w:numPr>
              <w:tabs>
                <w:tab w:val="left" w:pos="306"/>
              </w:tabs>
              <w:suppressAutoHyphens w:val="0"/>
              <w:autoSpaceDE w:val="0"/>
              <w:autoSpaceDN w:val="0"/>
              <w:adjustRightInd w:val="0"/>
              <w:contextualSpacing/>
              <w:jc w:val="center"/>
              <w:rPr>
                <w:i/>
                <w:color w:val="000000" w:themeColor="text1"/>
              </w:rPr>
            </w:pPr>
          </w:p>
        </w:tc>
        <w:tc>
          <w:tcPr>
            <w:tcW w:w="3143" w:type="pct"/>
            <w:shd w:val="clear" w:color="auto" w:fill="auto"/>
          </w:tcPr>
          <w:p w:rsidR="005A5D3F" w:rsidRPr="00DF3BF6" w:rsidRDefault="005A5D3F" w:rsidP="007A3BB7">
            <w:pPr>
              <w:widowControl w:val="0"/>
              <w:autoSpaceDE w:val="0"/>
              <w:autoSpaceDN w:val="0"/>
              <w:adjustRightInd w:val="0"/>
              <w:rPr>
                <w:i/>
                <w:color w:val="000000" w:themeColor="text1"/>
              </w:rPr>
            </w:pPr>
            <w:r w:rsidRPr="00DF3BF6">
              <w:rPr>
                <w:i/>
                <w:color w:val="000000" w:themeColor="text1"/>
              </w:rPr>
              <w:t xml:space="preserve">Наличие минимального набор инструментов и приборов, необходимый для оказания услуг </w:t>
            </w:r>
            <w:r w:rsidRPr="00DF3BF6">
              <w:rPr>
                <w:b/>
                <w:i/>
                <w:color w:val="000000" w:themeColor="text1"/>
              </w:rPr>
              <w:t>для 1-й бригады</w:t>
            </w:r>
            <w:r w:rsidRPr="00DF3BF6">
              <w:rPr>
                <w:i/>
                <w:color w:val="000000" w:themeColor="text1"/>
              </w:rPr>
              <w:t>, перечисленного в форме 6 раздела III «ФОРМЫ ДЛЯ ЗАПОЛНЕНИЯ УЧАСТНИКАМИ ЗАКУПКИ»</w:t>
            </w:r>
          </w:p>
        </w:tc>
        <w:tc>
          <w:tcPr>
            <w:tcW w:w="1488" w:type="pct"/>
          </w:tcPr>
          <w:p w:rsidR="005A5D3F" w:rsidRPr="00DF3BF6" w:rsidRDefault="005A5D3F" w:rsidP="007A3BB7">
            <w:pPr>
              <w:widowControl w:val="0"/>
              <w:autoSpaceDE w:val="0"/>
              <w:autoSpaceDN w:val="0"/>
              <w:adjustRightInd w:val="0"/>
              <w:jc w:val="center"/>
              <w:rPr>
                <w:i/>
                <w:color w:val="000000" w:themeColor="text1"/>
              </w:rPr>
            </w:pPr>
            <w:r w:rsidRPr="00DF3BF6">
              <w:rPr>
                <w:i/>
                <w:color w:val="000000" w:themeColor="text1"/>
              </w:rPr>
              <w:t>15 балла</w:t>
            </w:r>
          </w:p>
        </w:tc>
      </w:tr>
      <w:tr w:rsidR="005A5D3F" w:rsidRPr="00DF3BF6" w:rsidTr="007A3BB7">
        <w:trPr>
          <w:trHeight w:val="274"/>
          <w:jc w:val="center"/>
        </w:trPr>
        <w:tc>
          <w:tcPr>
            <w:tcW w:w="369" w:type="pct"/>
            <w:shd w:val="clear" w:color="auto" w:fill="auto"/>
            <w:vAlign w:val="center"/>
          </w:tcPr>
          <w:p w:rsidR="005A5D3F" w:rsidRPr="00DF3BF6" w:rsidRDefault="005A5D3F" w:rsidP="005A5D3F">
            <w:pPr>
              <w:widowControl w:val="0"/>
              <w:numPr>
                <w:ilvl w:val="0"/>
                <w:numId w:val="30"/>
              </w:numPr>
              <w:tabs>
                <w:tab w:val="left" w:pos="306"/>
              </w:tabs>
              <w:suppressAutoHyphens w:val="0"/>
              <w:autoSpaceDE w:val="0"/>
              <w:autoSpaceDN w:val="0"/>
              <w:adjustRightInd w:val="0"/>
              <w:contextualSpacing/>
              <w:jc w:val="center"/>
              <w:rPr>
                <w:i/>
                <w:color w:val="000000" w:themeColor="text1"/>
              </w:rPr>
            </w:pPr>
          </w:p>
        </w:tc>
        <w:tc>
          <w:tcPr>
            <w:tcW w:w="3143" w:type="pct"/>
            <w:shd w:val="clear" w:color="auto" w:fill="auto"/>
          </w:tcPr>
          <w:p w:rsidR="005A5D3F" w:rsidRPr="00DF3BF6" w:rsidRDefault="005A5D3F" w:rsidP="007A3BB7">
            <w:pPr>
              <w:widowControl w:val="0"/>
              <w:autoSpaceDE w:val="0"/>
              <w:autoSpaceDN w:val="0"/>
              <w:adjustRightInd w:val="0"/>
              <w:rPr>
                <w:i/>
                <w:color w:val="000000" w:themeColor="text1"/>
              </w:rPr>
            </w:pPr>
            <w:r w:rsidRPr="00DF3BF6">
              <w:rPr>
                <w:i/>
                <w:color w:val="000000" w:themeColor="text1"/>
              </w:rPr>
              <w:t>Наличие автотранспорта перечисленного в форме 6 раздела III «ФОРМЫ ДЛЯ ЗАПОЛНЕНИЯ УЧАСТНИКАМИ ЗАКУПКИ»</w:t>
            </w:r>
          </w:p>
        </w:tc>
        <w:tc>
          <w:tcPr>
            <w:tcW w:w="1488" w:type="pct"/>
          </w:tcPr>
          <w:p w:rsidR="005A5D3F" w:rsidRPr="00DF3BF6" w:rsidRDefault="005A5D3F" w:rsidP="007A3BB7">
            <w:pPr>
              <w:widowControl w:val="0"/>
              <w:autoSpaceDE w:val="0"/>
              <w:autoSpaceDN w:val="0"/>
              <w:adjustRightInd w:val="0"/>
              <w:jc w:val="center"/>
              <w:rPr>
                <w:i/>
                <w:color w:val="000000" w:themeColor="text1"/>
              </w:rPr>
            </w:pPr>
            <w:r w:rsidRPr="00DF3BF6">
              <w:rPr>
                <w:i/>
                <w:color w:val="000000" w:themeColor="text1"/>
              </w:rPr>
              <w:t>20 балла</w:t>
            </w:r>
          </w:p>
        </w:tc>
      </w:tr>
      <w:tr w:rsidR="005A5D3F" w:rsidRPr="00DF3BF6" w:rsidTr="007A3BB7">
        <w:trPr>
          <w:trHeight w:val="274"/>
          <w:jc w:val="center"/>
        </w:trPr>
        <w:tc>
          <w:tcPr>
            <w:tcW w:w="369" w:type="pct"/>
            <w:shd w:val="clear" w:color="auto" w:fill="auto"/>
            <w:vAlign w:val="center"/>
          </w:tcPr>
          <w:p w:rsidR="005A5D3F" w:rsidRPr="00DF3BF6" w:rsidRDefault="005A5D3F" w:rsidP="005A5D3F">
            <w:pPr>
              <w:widowControl w:val="0"/>
              <w:numPr>
                <w:ilvl w:val="0"/>
                <w:numId w:val="30"/>
              </w:numPr>
              <w:suppressAutoHyphens w:val="0"/>
              <w:autoSpaceDE w:val="0"/>
              <w:autoSpaceDN w:val="0"/>
              <w:adjustRightInd w:val="0"/>
              <w:contextualSpacing/>
              <w:jc w:val="center"/>
              <w:rPr>
                <w:i/>
                <w:color w:val="000000" w:themeColor="text1"/>
              </w:rPr>
            </w:pPr>
          </w:p>
        </w:tc>
        <w:tc>
          <w:tcPr>
            <w:tcW w:w="3143" w:type="pct"/>
            <w:shd w:val="clear" w:color="auto" w:fill="auto"/>
          </w:tcPr>
          <w:p w:rsidR="005A5D3F" w:rsidRPr="00DF3BF6" w:rsidRDefault="005A5D3F" w:rsidP="007A3BB7">
            <w:pPr>
              <w:widowControl w:val="0"/>
              <w:autoSpaceDE w:val="0"/>
              <w:autoSpaceDN w:val="0"/>
              <w:adjustRightInd w:val="0"/>
              <w:rPr>
                <w:i/>
                <w:color w:val="000000" w:themeColor="text1"/>
              </w:rPr>
            </w:pPr>
            <w:r w:rsidRPr="00DF3BF6">
              <w:rPr>
                <w:i/>
                <w:color w:val="000000" w:themeColor="text1"/>
              </w:rPr>
              <w:t>Отсутствие мастерской, складских запасов, минимального набора инструментов и приборов, автотранспорта, перечисленных в форме 6 раздела III «ФОРМЫ ДЛЯ ЗАПОЛНЕНИЯ УЧАСТНИКАМИ ЗАКУПКИ»</w:t>
            </w:r>
          </w:p>
        </w:tc>
        <w:tc>
          <w:tcPr>
            <w:tcW w:w="1488" w:type="pct"/>
          </w:tcPr>
          <w:p w:rsidR="005A5D3F" w:rsidRPr="00DF3BF6" w:rsidRDefault="005A5D3F" w:rsidP="005A5D3F">
            <w:pPr>
              <w:widowControl w:val="0"/>
              <w:numPr>
                <w:ilvl w:val="0"/>
                <w:numId w:val="31"/>
              </w:numPr>
              <w:suppressAutoHyphens w:val="0"/>
              <w:autoSpaceDE w:val="0"/>
              <w:autoSpaceDN w:val="0"/>
              <w:adjustRightInd w:val="0"/>
              <w:contextualSpacing/>
              <w:jc w:val="center"/>
              <w:rPr>
                <w:i/>
                <w:color w:val="000000" w:themeColor="text1"/>
              </w:rPr>
            </w:pPr>
            <w:r w:rsidRPr="00DF3BF6">
              <w:rPr>
                <w:i/>
                <w:color w:val="000000" w:themeColor="text1"/>
              </w:rPr>
              <w:t>баллов</w:t>
            </w:r>
          </w:p>
        </w:tc>
      </w:tr>
    </w:tbl>
    <w:p w:rsidR="005A5D3F" w:rsidRPr="00DF3BF6" w:rsidRDefault="005A5D3F" w:rsidP="005A5D3F">
      <w:pPr>
        <w:tabs>
          <w:tab w:val="left" w:pos="709"/>
        </w:tabs>
        <w:spacing w:line="360" w:lineRule="auto"/>
        <w:ind w:left="567" w:firstLine="142"/>
        <w:jc w:val="both"/>
        <w:rPr>
          <w:bCs/>
          <w:snapToGrid w:val="0"/>
          <w:color w:val="000000" w:themeColor="text1"/>
        </w:rPr>
      </w:pPr>
      <w:r w:rsidRPr="00DF3BF6">
        <w:rPr>
          <w:bCs/>
          <w:snapToGrid w:val="0"/>
          <w:color w:val="000000" w:themeColor="text1"/>
        </w:rPr>
        <w:t>Максимально начисляемое количество баллов по критерию – 100.</w:t>
      </w:r>
    </w:p>
    <w:p w:rsidR="005A5D3F" w:rsidRPr="0054493E" w:rsidRDefault="005A5D3F" w:rsidP="0054493E">
      <w:pPr>
        <w:pStyle w:val="aff5"/>
        <w:numPr>
          <w:ilvl w:val="1"/>
          <w:numId w:val="33"/>
        </w:numPr>
        <w:suppressLineNumbers/>
        <w:ind w:left="0" w:firstLine="567"/>
        <w:jc w:val="both"/>
        <w:rPr>
          <w:b/>
          <w:i/>
          <w:color w:val="000000" w:themeColor="text1"/>
        </w:rPr>
      </w:pPr>
      <w:r w:rsidRPr="00DF3BF6">
        <w:rPr>
          <w:b/>
          <w:i/>
          <w:color w:val="000000" w:themeColor="text1"/>
        </w:rPr>
        <w:t xml:space="preserve">Рейтинг, присуждаемый по </w:t>
      </w:r>
      <w:r w:rsidRPr="0054493E">
        <w:rPr>
          <w:b/>
          <w:i/>
          <w:color w:val="000000" w:themeColor="text1"/>
        </w:rPr>
        <w:t>критерию «Наличие мастерской и основных МТР» определяется по формуле:</w:t>
      </w:r>
    </w:p>
    <w:p w:rsidR="005A5D3F" w:rsidRPr="00DF3BF6" w:rsidRDefault="005A5D3F" w:rsidP="005A5D3F">
      <w:pPr>
        <w:ind w:firstLine="709"/>
        <w:jc w:val="center"/>
        <w:rPr>
          <w:b/>
          <w:i/>
          <w:color w:val="000000" w:themeColor="text1"/>
        </w:rPr>
      </w:pPr>
    </w:p>
    <w:p w:rsidR="005A5D3F" w:rsidRPr="00DF3BF6" w:rsidRDefault="005A5D3F" w:rsidP="005A5D3F">
      <w:pPr>
        <w:ind w:firstLine="709"/>
        <w:jc w:val="center"/>
        <w:rPr>
          <w:b/>
          <w:i/>
          <w:color w:val="000000" w:themeColor="text1"/>
          <w:vertAlign w:val="subscript"/>
        </w:rPr>
      </w:pPr>
      <w:r w:rsidRPr="00DF3BF6">
        <w:rPr>
          <w:i/>
          <w:color w:val="000000" w:themeColor="text1"/>
          <w:lang w:val="en-US"/>
        </w:rPr>
        <w:t>R</w:t>
      </w:r>
      <w:r w:rsidRPr="00DF3BF6">
        <w:rPr>
          <w:b/>
          <w:i/>
          <w:color w:val="000000" w:themeColor="text1"/>
          <w:vertAlign w:val="subscript"/>
        </w:rPr>
        <w:t xml:space="preserve">4= </w:t>
      </w:r>
      <w:r w:rsidRPr="00DF3BF6">
        <w:rPr>
          <w:i/>
          <w:color w:val="000000" w:themeColor="text1"/>
        </w:rPr>
        <w:t>КБ х К</w:t>
      </w:r>
      <w:r w:rsidRPr="00DF3BF6">
        <w:rPr>
          <w:i/>
          <w:color w:val="000000" w:themeColor="text1"/>
          <w:vertAlign w:val="subscript"/>
        </w:rPr>
        <w:t>4</w:t>
      </w:r>
    </w:p>
    <w:p w:rsidR="005A5D3F" w:rsidRPr="00DF3BF6" w:rsidRDefault="005A5D3F" w:rsidP="005A5D3F">
      <w:pPr>
        <w:ind w:firstLine="709"/>
        <w:jc w:val="both"/>
        <w:rPr>
          <w:i/>
          <w:color w:val="000000" w:themeColor="text1"/>
        </w:rPr>
      </w:pPr>
      <w:r w:rsidRPr="00DF3BF6">
        <w:rPr>
          <w:i/>
          <w:color w:val="000000" w:themeColor="text1"/>
        </w:rPr>
        <w:t>где:</w:t>
      </w:r>
    </w:p>
    <w:p w:rsidR="005A5D3F" w:rsidRPr="00DF3BF6" w:rsidRDefault="005A5D3F" w:rsidP="005A5D3F">
      <w:pPr>
        <w:ind w:firstLine="709"/>
        <w:jc w:val="both"/>
        <w:rPr>
          <w:i/>
          <w:color w:val="000000" w:themeColor="text1"/>
        </w:rPr>
      </w:pPr>
      <w:r w:rsidRPr="00DF3BF6">
        <w:rPr>
          <w:i/>
          <w:color w:val="000000" w:themeColor="text1"/>
          <w:lang w:val="en-US"/>
        </w:rPr>
        <w:t>R</w:t>
      </w:r>
      <w:r w:rsidRPr="00DF3BF6">
        <w:rPr>
          <w:i/>
          <w:color w:val="000000" w:themeColor="text1"/>
          <w:vertAlign w:val="subscript"/>
        </w:rPr>
        <w:t xml:space="preserve">4 </w:t>
      </w:r>
      <w:r w:rsidRPr="00DF3BF6">
        <w:rPr>
          <w:i/>
          <w:color w:val="000000" w:themeColor="text1"/>
        </w:rPr>
        <w:t>– рейтинг заявки, присуждаемый i-й заявке по критерию «Наличие мастерской и основных МТР»;</w:t>
      </w:r>
    </w:p>
    <w:p w:rsidR="005A5D3F" w:rsidRPr="00DF3BF6" w:rsidRDefault="005A5D3F" w:rsidP="005A5D3F">
      <w:pPr>
        <w:suppressLineNumbers/>
        <w:ind w:firstLine="709"/>
        <w:jc w:val="both"/>
        <w:rPr>
          <w:i/>
          <w:color w:val="000000" w:themeColor="text1"/>
        </w:rPr>
      </w:pPr>
      <w:r w:rsidRPr="00DF3BF6">
        <w:rPr>
          <w:i/>
          <w:color w:val="000000" w:themeColor="text1"/>
        </w:rPr>
        <w:t>КБ</w:t>
      </w:r>
      <w:r w:rsidRPr="00DF3BF6">
        <w:rPr>
          <w:b/>
          <w:i/>
          <w:color w:val="000000" w:themeColor="text1"/>
        </w:rPr>
        <w:t xml:space="preserve"> </w:t>
      </w:r>
      <w:r w:rsidRPr="00DF3BF6">
        <w:rPr>
          <w:i/>
          <w:color w:val="000000" w:themeColor="text1"/>
        </w:rPr>
        <w:t>– количество баллов, полученное участником по критерию «Наличие мастерской и основных МТР» в соответствии с таблицей;</w:t>
      </w:r>
    </w:p>
    <w:p w:rsidR="005A5D3F" w:rsidRPr="00DF3BF6" w:rsidRDefault="005A5D3F" w:rsidP="005A5D3F">
      <w:pPr>
        <w:suppressLineNumbers/>
        <w:ind w:firstLine="709"/>
        <w:jc w:val="both"/>
        <w:rPr>
          <w:i/>
          <w:color w:val="000000" w:themeColor="text1"/>
        </w:rPr>
      </w:pPr>
      <w:r w:rsidRPr="00DF3BF6">
        <w:rPr>
          <w:i/>
          <w:color w:val="000000" w:themeColor="text1"/>
        </w:rPr>
        <w:lastRenderedPageBreak/>
        <w:t>К</w:t>
      </w:r>
      <w:r w:rsidRPr="00DF3BF6">
        <w:rPr>
          <w:i/>
          <w:color w:val="000000" w:themeColor="text1"/>
          <w:vertAlign w:val="subscript"/>
        </w:rPr>
        <w:t>4</w:t>
      </w:r>
      <w:r w:rsidRPr="00DF3BF6">
        <w:rPr>
          <w:i/>
          <w:color w:val="000000" w:themeColor="text1"/>
        </w:rPr>
        <w:t xml:space="preserve"> – коэффициент значимости критерия оценки заявки (K</w:t>
      </w:r>
      <w:r w:rsidRPr="00DF3BF6">
        <w:rPr>
          <w:i/>
          <w:color w:val="000000" w:themeColor="text1"/>
          <w:vertAlign w:val="subscript"/>
        </w:rPr>
        <w:t>4</w:t>
      </w:r>
      <w:r w:rsidRPr="00DF3BF6">
        <w:rPr>
          <w:i/>
          <w:color w:val="000000" w:themeColor="text1"/>
        </w:rPr>
        <w:t xml:space="preserve">) </w:t>
      </w:r>
    </w:p>
    <w:p w:rsidR="005A5D3F" w:rsidRPr="00DF3BF6" w:rsidRDefault="005A5D3F" w:rsidP="005A5D3F">
      <w:pPr>
        <w:tabs>
          <w:tab w:val="left" w:pos="709"/>
        </w:tabs>
        <w:spacing w:line="360" w:lineRule="auto"/>
        <w:ind w:left="567" w:firstLine="142"/>
        <w:jc w:val="both"/>
        <w:rPr>
          <w:bCs/>
          <w:snapToGrid w:val="0"/>
          <w:color w:val="000000" w:themeColor="text1"/>
        </w:rPr>
      </w:pPr>
    </w:p>
    <w:p w:rsidR="005A5D3F" w:rsidRPr="00DF3BF6" w:rsidRDefault="005A5D3F" w:rsidP="005A5D3F">
      <w:pPr>
        <w:pStyle w:val="aff5"/>
        <w:numPr>
          <w:ilvl w:val="1"/>
          <w:numId w:val="33"/>
        </w:numPr>
        <w:suppressLineNumbers/>
        <w:ind w:left="0" w:firstLine="567"/>
        <w:jc w:val="both"/>
        <w:rPr>
          <w:b/>
          <w:i/>
          <w:color w:val="000000" w:themeColor="text1"/>
        </w:rPr>
      </w:pPr>
      <w:r w:rsidRPr="00DF3BF6">
        <w:rPr>
          <w:b/>
          <w:i/>
          <w:color w:val="000000" w:themeColor="text1"/>
        </w:rPr>
        <w:t xml:space="preserve">По решению Заказчика осуществляется проверка мастерской и материально-технической базы Участника на основе выездной проверки. </w:t>
      </w:r>
    </w:p>
    <w:p w:rsidR="00B00681" w:rsidRDefault="005A5D3F" w:rsidP="00B00681">
      <w:pPr>
        <w:spacing w:after="200" w:line="300" w:lineRule="exact"/>
        <w:contextualSpacing/>
      </w:pPr>
      <w:r w:rsidRPr="00DF3BF6">
        <w:rPr>
          <w:bCs/>
          <w:snapToGrid w:val="0"/>
          <w:color w:val="000000" w:themeColor="text1"/>
        </w:rPr>
        <w:t xml:space="preserve">- В случае, если Заказчиком будет принято решение о проведении выездной проверки, представитель Заказчика в течение 3 (Трех) рабочих дней с момента открытия доступа к заявкам направляет запрос Участнику по электронной почте, указанной в форме </w:t>
      </w:r>
      <w:r>
        <w:rPr>
          <w:bCs/>
          <w:snapToGrid w:val="0"/>
          <w:color w:val="000000" w:themeColor="text1"/>
        </w:rPr>
        <w:t>1</w:t>
      </w:r>
      <w:r w:rsidRPr="00DF3BF6">
        <w:rPr>
          <w:bCs/>
          <w:snapToGrid w:val="0"/>
          <w:color w:val="000000" w:themeColor="text1"/>
        </w:rPr>
        <w:t xml:space="preserve"> раздела III «ФОРМЫ ДЛЯ ЗАПОЛНЕНИЯ УЧАСТНИКАМИ ЗАКУПКИ» о проведении выездной проверки. Проверка осуществляется в согласованную дату и время в течение 3 (трех) рабочих дней с даты направления запроса Заказчиком, по адресу сервисного центра и/или мастерской указанному в форме </w:t>
      </w:r>
      <w:r w:rsidR="0054493E">
        <w:rPr>
          <w:bCs/>
          <w:snapToGrid w:val="0"/>
          <w:color w:val="000000" w:themeColor="text1"/>
        </w:rPr>
        <w:t>5</w:t>
      </w:r>
      <w:r w:rsidRPr="00DF3BF6">
        <w:rPr>
          <w:bCs/>
          <w:snapToGrid w:val="0"/>
          <w:color w:val="000000" w:themeColor="text1"/>
        </w:rPr>
        <w:t xml:space="preserve"> раздела III «ФОРМЫ ДЛЯ ЗАПОЛНЕНИЯ УЧАСТНИКАМИ ЗАКУПКИ» </w:t>
      </w:r>
      <w:r w:rsidRPr="00044548">
        <w:rPr>
          <w:color w:val="000000" w:themeColor="text1"/>
          <w:highlight w:val="yellow"/>
        </w:rPr>
        <w:t>на территории</w:t>
      </w:r>
      <w:r w:rsidRPr="00DF3BF6">
        <w:rPr>
          <w:color w:val="000000" w:themeColor="text1"/>
        </w:rPr>
        <w:t xml:space="preserve"> </w:t>
      </w:r>
      <w:r w:rsidR="000D0389">
        <w:t xml:space="preserve">г. </w:t>
      </w:r>
      <w:r w:rsidR="00EA1A6F">
        <w:t xml:space="preserve">Иркутска </w:t>
      </w:r>
      <w:r w:rsidR="000D0389">
        <w:t xml:space="preserve">и/или </w:t>
      </w:r>
      <w:r w:rsidR="00EA1A6F">
        <w:t>Иркутской</w:t>
      </w:r>
      <w:r w:rsidR="000D0389">
        <w:t xml:space="preserve"> области</w:t>
      </w:r>
      <w:r w:rsidR="00B00681">
        <w:t xml:space="preserve">. </w:t>
      </w:r>
    </w:p>
    <w:p w:rsidR="005A5D3F" w:rsidRPr="00DF3BF6" w:rsidRDefault="005A5D3F" w:rsidP="00B00681">
      <w:pPr>
        <w:spacing w:after="200" w:line="300" w:lineRule="exact"/>
        <w:contextualSpacing/>
        <w:rPr>
          <w:bCs/>
          <w:snapToGrid w:val="0"/>
          <w:color w:val="000000" w:themeColor="text1"/>
        </w:rPr>
      </w:pPr>
      <w:r w:rsidRPr="00DF3BF6">
        <w:rPr>
          <w:bCs/>
          <w:snapToGrid w:val="0"/>
          <w:color w:val="000000" w:themeColor="text1"/>
        </w:rPr>
        <w:t>По результатам проверки оформляется Протокол по форме Приложения №3. Отказ Участника от проведения выездной проверки и/или отсутствие ответа от участника в течение 3 (Трех) рабочих дней с даты направления запроса о проведении выездной проверки, является основанием для не начисления баллов по критерию оценки «Наличие мастерской и основных МТР» (R</w:t>
      </w:r>
      <w:r w:rsidRPr="00DF3BF6">
        <w:rPr>
          <w:bCs/>
          <w:snapToGrid w:val="0"/>
          <w:color w:val="000000" w:themeColor="text1"/>
          <w:vertAlign w:val="subscript"/>
        </w:rPr>
        <w:t>4</w:t>
      </w:r>
      <w:r w:rsidRPr="00DF3BF6">
        <w:rPr>
          <w:bCs/>
          <w:snapToGrid w:val="0"/>
          <w:color w:val="000000" w:themeColor="text1"/>
        </w:rPr>
        <w:t>).</w:t>
      </w:r>
    </w:p>
    <w:p w:rsidR="005A5D3F" w:rsidRPr="00DF3BF6" w:rsidRDefault="005A5D3F" w:rsidP="005A5D3F">
      <w:pPr>
        <w:pStyle w:val="aff5"/>
        <w:numPr>
          <w:ilvl w:val="0"/>
          <w:numId w:val="33"/>
        </w:numPr>
        <w:tabs>
          <w:tab w:val="left" w:pos="426"/>
          <w:tab w:val="num" w:pos="1134"/>
        </w:tabs>
        <w:suppressAutoHyphens w:val="0"/>
        <w:spacing w:line="360" w:lineRule="auto"/>
        <w:jc w:val="center"/>
        <w:rPr>
          <w:b/>
          <w:bCs/>
          <w:snapToGrid w:val="0"/>
          <w:color w:val="000000" w:themeColor="text1"/>
          <w:u w:val="single"/>
        </w:rPr>
      </w:pPr>
      <w:r w:rsidRPr="00DF3BF6">
        <w:rPr>
          <w:b/>
          <w:bCs/>
          <w:snapToGrid w:val="0"/>
          <w:color w:val="000000" w:themeColor="text1"/>
          <w:u w:val="single"/>
        </w:rPr>
        <w:t>Итоговый рейтинг</w:t>
      </w:r>
      <w:bookmarkEnd w:id="313"/>
    </w:p>
    <w:p w:rsidR="005A5D3F" w:rsidRPr="00DF3BF6" w:rsidRDefault="005A5D3F" w:rsidP="005A5D3F">
      <w:pPr>
        <w:ind w:firstLine="709"/>
        <w:jc w:val="both"/>
        <w:rPr>
          <w:color w:val="000000" w:themeColor="text1"/>
        </w:rPr>
      </w:pPr>
      <w:r w:rsidRPr="00DF3BF6">
        <w:rPr>
          <w:color w:val="000000" w:themeColor="text1"/>
        </w:rPr>
        <w:t>Итоговый рейтинг i-й заявки по всем критериям определяется как сумма всех рейтингов, полученных i-й заявкой по всем критериям.</w:t>
      </w:r>
    </w:p>
    <w:p w:rsidR="005A5D3F" w:rsidRPr="00DF3BF6" w:rsidRDefault="005A5D3F" w:rsidP="005A5D3F">
      <w:pPr>
        <w:ind w:firstLine="709"/>
        <w:jc w:val="both"/>
        <w:rPr>
          <w:color w:val="000000" w:themeColor="text1"/>
        </w:rPr>
      </w:pPr>
    </w:p>
    <w:p w:rsidR="005A5D3F" w:rsidRPr="00DF3BF6" w:rsidRDefault="005A5D3F" w:rsidP="005A5D3F">
      <w:pPr>
        <w:ind w:firstLine="709"/>
        <w:jc w:val="both"/>
        <w:rPr>
          <w:b/>
          <w:color w:val="000000" w:themeColor="text1"/>
        </w:rPr>
      </w:pPr>
      <w:r w:rsidRPr="00DF3BF6">
        <w:rPr>
          <w:b/>
          <w:color w:val="000000" w:themeColor="text1"/>
        </w:rPr>
        <w:t>Итоговый рейтинг, присуждаемый заявке участника, по всем установленным критериям оценки определяется по формуле:</w:t>
      </w:r>
    </w:p>
    <w:p w:rsidR="005A5D3F" w:rsidRPr="00DF3BF6" w:rsidRDefault="005A5D3F" w:rsidP="005A5D3F">
      <w:pPr>
        <w:ind w:firstLine="709"/>
        <w:jc w:val="both"/>
        <w:rPr>
          <w:color w:val="000000" w:themeColor="text1"/>
        </w:rPr>
      </w:pPr>
    </w:p>
    <w:p w:rsidR="005A5D3F" w:rsidRPr="00DF3BF6" w:rsidRDefault="005A5D3F" w:rsidP="005A5D3F">
      <w:pPr>
        <w:ind w:firstLine="709"/>
        <w:jc w:val="center"/>
        <w:rPr>
          <w:b/>
          <w:color w:val="000000" w:themeColor="text1"/>
          <w:vertAlign w:val="subscript"/>
        </w:rPr>
      </w:pPr>
      <w:r w:rsidRPr="00DF3BF6">
        <w:rPr>
          <w:b/>
          <w:color w:val="000000" w:themeColor="text1"/>
          <w:lang w:val="en-US"/>
        </w:rPr>
        <w:t>R</w:t>
      </w:r>
      <w:r w:rsidRPr="00DF3BF6">
        <w:rPr>
          <w:b/>
          <w:color w:val="000000" w:themeColor="text1"/>
          <w:vertAlign w:val="subscript"/>
          <w:lang w:val="en-US"/>
        </w:rPr>
        <w:t>z</w:t>
      </w:r>
      <w:r w:rsidRPr="00DF3BF6">
        <w:rPr>
          <w:b/>
          <w:color w:val="000000" w:themeColor="text1"/>
        </w:rPr>
        <w:t xml:space="preserve"> = </w:t>
      </w:r>
      <w:r w:rsidRPr="00DF3BF6">
        <w:rPr>
          <w:b/>
          <w:color w:val="000000" w:themeColor="text1"/>
          <w:lang w:val="en-US"/>
        </w:rPr>
        <w:t>R</w:t>
      </w:r>
      <w:r w:rsidRPr="00DF3BF6">
        <w:rPr>
          <w:b/>
          <w:color w:val="000000" w:themeColor="text1"/>
          <w:vertAlign w:val="subscript"/>
        </w:rPr>
        <w:t xml:space="preserve">1 </w:t>
      </w:r>
      <w:r w:rsidRPr="00DF3BF6">
        <w:rPr>
          <w:b/>
          <w:color w:val="000000" w:themeColor="text1"/>
        </w:rPr>
        <w:t xml:space="preserve">+ </w:t>
      </w:r>
      <w:r w:rsidRPr="00DF3BF6">
        <w:rPr>
          <w:b/>
          <w:color w:val="000000" w:themeColor="text1"/>
          <w:lang w:val="en-US"/>
        </w:rPr>
        <w:t>R</w:t>
      </w:r>
      <w:r w:rsidRPr="00DF3BF6">
        <w:rPr>
          <w:b/>
          <w:color w:val="000000" w:themeColor="text1"/>
          <w:vertAlign w:val="subscript"/>
        </w:rPr>
        <w:t>2</w:t>
      </w:r>
      <w:r w:rsidRPr="00DF3BF6">
        <w:rPr>
          <w:b/>
          <w:color w:val="000000" w:themeColor="text1"/>
        </w:rPr>
        <w:t xml:space="preserve"> + </w:t>
      </w:r>
      <w:r w:rsidRPr="00DF3BF6">
        <w:rPr>
          <w:b/>
          <w:color w:val="000000" w:themeColor="text1"/>
          <w:lang w:val="en-US"/>
        </w:rPr>
        <w:t>R</w:t>
      </w:r>
      <w:r w:rsidRPr="00DF3BF6">
        <w:rPr>
          <w:b/>
          <w:color w:val="000000" w:themeColor="text1"/>
          <w:vertAlign w:val="subscript"/>
        </w:rPr>
        <w:t xml:space="preserve">3 </w:t>
      </w:r>
      <w:r w:rsidRPr="00DF3BF6">
        <w:rPr>
          <w:b/>
          <w:color w:val="000000" w:themeColor="text1"/>
        </w:rPr>
        <w:t xml:space="preserve">+ </w:t>
      </w:r>
      <w:r w:rsidRPr="00DF3BF6">
        <w:rPr>
          <w:b/>
          <w:color w:val="000000" w:themeColor="text1"/>
          <w:lang w:val="en-US"/>
        </w:rPr>
        <w:t>R</w:t>
      </w:r>
      <w:r w:rsidRPr="00DF3BF6">
        <w:rPr>
          <w:b/>
          <w:color w:val="000000" w:themeColor="text1"/>
          <w:vertAlign w:val="subscript"/>
        </w:rPr>
        <w:t>4</w:t>
      </w:r>
    </w:p>
    <w:p w:rsidR="005A5D3F" w:rsidRPr="00DF3BF6" w:rsidRDefault="005A5D3F" w:rsidP="005A5D3F">
      <w:pPr>
        <w:widowControl w:val="0"/>
        <w:jc w:val="center"/>
        <w:rPr>
          <w:color w:val="000000" w:themeColor="text1"/>
        </w:rPr>
      </w:pPr>
    </w:p>
    <w:p w:rsidR="005A5D3F" w:rsidRPr="00DF3BF6" w:rsidRDefault="005A5D3F" w:rsidP="005A5D3F">
      <w:pPr>
        <w:ind w:firstLine="709"/>
        <w:jc w:val="both"/>
        <w:rPr>
          <w:color w:val="000000" w:themeColor="text1"/>
        </w:rPr>
      </w:pPr>
      <w:r w:rsidRPr="00DF3BF6">
        <w:rPr>
          <w:color w:val="000000" w:themeColor="text1"/>
        </w:rPr>
        <w:t>где:</w:t>
      </w:r>
    </w:p>
    <w:p w:rsidR="005A5D3F" w:rsidRPr="00DF3BF6" w:rsidRDefault="005A5D3F" w:rsidP="005A5D3F">
      <w:pPr>
        <w:ind w:firstLine="709"/>
        <w:rPr>
          <w:color w:val="000000" w:themeColor="text1"/>
        </w:rPr>
      </w:pPr>
      <w:r w:rsidRPr="00DF3BF6">
        <w:rPr>
          <w:color w:val="000000" w:themeColor="text1"/>
          <w:lang w:val="en-US"/>
        </w:rPr>
        <w:t>R</w:t>
      </w:r>
      <w:r w:rsidRPr="00DF3BF6">
        <w:rPr>
          <w:color w:val="000000" w:themeColor="text1"/>
          <w:vertAlign w:val="subscript"/>
          <w:lang w:val="en-US"/>
        </w:rPr>
        <w:t>z</w:t>
      </w:r>
      <w:r w:rsidRPr="00DF3BF6">
        <w:rPr>
          <w:color w:val="000000" w:themeColor="text1"/>
          <w:vertAlign w:val="subscript"/>
        </w:rPr>
        <w:t xml:space="preserve"> </w:t>
      </w:r>
      <w:r w:rsidRPr="00DF3BF6">
        <w:rPr>
          <w:color w:val="000000" w:themeColor="text1"/>
          <w:szCs w:val="28"/>
        </w:rPr>
        <w:t xml:space="preserve">– общий рейтинг, присуждаемый </w:t>
      </w:r>
      <w:r w:rsidRPr="00DF3BF6">
        <w:rPr>
          <w:color w:val="000000" w:themeColor="text1"/>
          <w:szCs w:val="28"/>
          <w:lang w:val="en-US"/>
        </w:rPr>
        <w:t>i</w:t>
      </w:r>
      <w:r w:rsidRPr="00DF3BF6">
        <w:rPr>
          <w:color w:val="000000" w:themeColor="text1"/>
          <w:szCs w:val="28"/>
        </w:rPr>
        <w:t>-й заявке по всем критериям оценки, указанным в документации;</w:t>
      </w:r>
    </w:p>
    <w:p w:rsidR="005A5D3F" w:rsidRPr="00DF3BF6" w:rsidRDefault="005A5D3F" w:rsidP="005A5D3F">
      <w:pPr>
        <w:ind w:firstLine="709"/>
        <w:jc w:val="both"/>
        <w:rPr>
          <w:color w:val="000000" w:themeColor="text1"/>
          <w:szCs w:val="28"/>
        </w:rPr>
      </w:pPr>
      <w:r w:rsidRPr="00DF3BF6">
        <w:rPr>
          <w:color w:val="000000" w:themeColor="text1"/>
          <w:szCs w:val="28"/>
          <w:lang w:val="en-US"/>
        </w:rPr>
        <w:t>R</w:t>
      </w:r>
      <w:r w:rsidRPr="00DF3BF6">
        <w:rPr>
          <w:color w:val="000000" w:themeColor="text1"/>
          <w:szCs w:val="28"/>
          <w:vertAlign w:val="subscript"/>
        </w:rPr>
        <w:t xml:space="preserve">1 </w:t>
      </w:r>
      <w:r w:rsidRPr="00DF3BF6">
        <w:rPr>
          <w:color w:val="000000" w:themeColor="text1"/>
          <w:szCs w:val="28"/>
        </w:rPr>
        <w:t xml:space="preserve">– рейтинг, присуждаемый </w:t>
      </w:r>
      <w:r w:rsidRPr="00DF3BF6">
        <w:rPr>
          <w:color w:val="000000" w:themeColor="text1"/>
          <w:szCs w:val="28"/>
          <w:lang w:val="en-US"/>
        </w:rPr>
        <w:t>i</w:t>
      </w:r>
      <w:r w:rsidRPr="00DF3BF6">
        <w:rPr>
          <w:color w:val="000000" w:themeColor="text1"/>
          <w:szCs w:val="28"/>
        </w:rPr>
        <w:t>-й заявке по критерию «Величина итогового коэффициента снижения).</w:t>
      </w:r>
    </w:p>
    <w:p w:rsidR="005A5D3F" w:rsidRPr="00DF3BF6" w:rsidRDefault="005A5D3F" w:rsidP="005A5D3F">
      <w:pPr>
        <w:ind w:firstLine="709"/>
        <w:jc w:val="both"/>
        <w:rPr>
          <w:color w:val="000000" w:themeColor="text1"/>
          <w:szCs w:val="28"/>
        </w:rPr>
      </w:pPr>
      <w:r w:rsidRPr="00DF3BF6">
        <w:rPr>
          <w:color w:val="000000" w:themeColor="text1"/>
          <w:szCs w:val="28"/>
        </w:rPr>
        <w:t>R</w:t>
      </w:r>
      <w:r w:rsidRPr="00DF3BF6">
        <w:rPr>
          <w:color w:val="000000" w:themeColor="text1"/>
          <w:szCs w:val="28"/>
          <w:vertAlign w:val="subscript"/>
        </w:rPr>
        <w:t>2</w:t>
      </w:r>
      <w:r w:rsidRPr="00DF3BF6">
        <w:rPr>
          <w:color w:val="000000" w:themeColor="text1"/>
          <w:szCs w:val="28"/>
        </w:rPr>
        <w:t xml:space="preserve"> – рейтинг, присуждаемый i-й заявке по критерию «Наличие опыта оказания услуг»</w:t>
      </w:r>
      <w:r w:rsidRPr="00DF3BF6" w:rsidDel="00FE3780">
        <w:rPr>
          <w:i/>
          <w:color w:val="000000" w:themeColor="text1"/>
          <w:szCs w:val="28"/>
        </w:rPr>
        <w:t xml:space="preserve"> </w:t>
      </w:r>
    </w:p>
    <w:p w:rsidR="005A5D3F" w:rsidRPr="00DF3BF6" w:rsidRDefault="005A5D3F" w:rsidP="005A5D3F">
      <w:pPr>
        <w:ind w:firstLine="709"/>
        <w:jc w:val="both"/>
        <w:rPr>
          <w:color w:val="000000" w:themeColor="text1"/>
          <w:szCs w:val="28"/>
        </w:rPr>
      </w:pPr>
      <w:r w:rsidRPr="00DF3BF6">
        <w:rPr>
          <w:color w:val="000000" w:themeColor="text1"/>
          <w:szCs w:val="28"/>
          <w:lang w:val="en-US"/>
        </w:rPr>
        <w:t>R</w:t>
      </w:r>
      <w:r w:rsidRPr="00DF3BF6">
        <w:rPr>
          <w:color w:val="000000" w:themeColor="text1"/>
          <w:szCs w:val="28"/>
          <w:vertAlign w:val="subscript"/>
        </w:rPr>
        <w:t xml:space="preserve">3 </w:t>
      </w:r>
      <w:r w:rsidRPr="00DF3BF6">
        <w:rPr>
          <w:color w:val="000000" w:themeColor="text1"/>
          <w:szCs w:val="28"/>
        </w:rPr>
        <w:t xml:space="preserve">– рейтинг, присуждаемый </w:t>
      </w:r>
      <w:r w:rsidRPr="00DF3BF6">
        <w:rPr>
          <w:color w:val="000000" w:themeColor="text1"/>
          <w:szCs w:val="28"/>
          <w:lang w:val="en-US"/>
        </w:rPr>
        <w:t>i</w:t>
      </w:r>
      <w:r w:rsidRPr="00DF3BF6">
        <w:rPr>
          <w:color w:val="000000" w:themeColor="text1"/>
          <w:szCs w:val="28"/>
        </w:rPr>
        <w:t>-й заявке по критерию «Наличие персонала».</w:t>
      </w:r>
    </w:p>
    <w:p w:rsidR="005A5D3F" w:rsidRPr="00DF3BF6" w:rsidRDefault="005A5D3F" w:rsidP="005A5D3F">
      <w:pPr>
        <w:suppressLineNumbers/>
        <w:ind w:firstLine="709"/>
        <w:contextualSpacing/>
        <w:jc w:val="both"/>
        <w:rPr>
          <w:color w:val="000000" w:themeColor="text1"/>
        </w:rPr>
      </w:pPr>
      <w:r w:rsidRPr="00DF3BF6">
        <w:rPr>
          <w:color w:val="000000" w:themeColor="text1"/>
          <w:szCs w:val="28"/>
        </w:rPr>
        <w:t>R</w:t>
      </w:r>
      <w:r w:rsidRPr="00DF3BF6">
        <w:rPr>
          <w:color w:val="000000" w:themeColor="text1"/>
          <w:szCs w:val="28"/>
          <w:vertAlign w:val="subscript"/>
        </w:rPr>
        <w:t>4</w:t>
      </w:r>
      <w:r w:rsidRPr="00DF3BF6">
        <w:rPr>
          <w:color w:val="000000" w:themeColor="text1"/>
          <w:szCs w:val="28"/>
        </w:rPr>
        <w:t xml:space="preserve"> – рейтинг, присуждаемый i-й заявке по критерию «Наличие мастерской и основных МТР»</w:t>
      </w:r>
    </w:p>
    <w:p w:rsidR="00F9475E" w:rsidRDefault="00F9475E">
      <w:pPr>
        <w:suppressLineNumbers/>
        <w:ind w:firstLine="709"/>
        <w:contextualSpacing/>
        <w:jc w:val="both"/>
      </w:pPr>
    </w:p>
    <w:p w:rsidR="00F9475E" w:rsidRDefault="0042405D">
      <w:pPr>
        <w:rPr>
          <w:color w:val="FF0000"/>
        </w:rPr>
      </w:pPr>
      <w:r>
        <w:br w:type="page"/>
      </w:r>
    </w:p>
    <w:p w:rsidR="00F9475E" w:rsidRDefault="0042405D">
      <w:pPr>
        <w:pStyle w:val="1"/>
        <w:keepLines w:val="0"/>
        <w:tabs>
          <w:tab w:val="left" w:pos="6424"/>
        </w:tabs>
        <w:spacing w:before="0" w:after="120"/>
        <w:ind w:left="792" w:hanging="360"/>
        <w:jc w:val="right"/>
        <w:rPr>
          <w:rFonts w:ascii="Times New Roman" w:eastAsia="MS Mincho" w:hAnsi="Times New Roman"/>
          <w:color w:val="17365D"/>
          <w:kern w:val="2"/>
          <w:szCs w:val="24"/>
          <w:u w:val="single"/>
          <w:lang w:val="x-none" w:eastAsia="x-none"/>
        </w:rPr>
      </w:pPr>
      <w:bookmarkStart w:id="314" w:name="_Приложение_№_1_1"/>
      <w:bookmarkStart w:id="315" w:name="_Приложение_№_1"/>
      <w:bookmarkStart w:id="316" w:name="_Toc381633807"/>
      <w:bookmarkStart w:id="317" w:name="_Toc381635648"/>
      <w:bookmarkStart w:id="318" w:name="_Toc23149546"/>
      <w:bookmarkStart w:id="319" w:name="_Toc54336134"/>
      <w:bookmarkStart w:id="320" w:name="_Toc211330531"/>
      <w:bookmarkEnd w:id="314"/>
      <w:bookmarkEnd w:id="315"/>
      <w:r>
        <w:rPr>
          <w:rFonts w:ascii="Times New Roman" w:eastAsia="MS Mincho" w:hAnsi="Times New Roman"/>
          <w:color w:val="17365D"/>
          <w:kern w:val="2"/>
          <w:szCs w:val="24"/>
          <w:u w:val="single"/>
          <w:lang w:eastAsia="x-none"/>
        </w:rPr>
        <w:lastRenderedPageBreak/>
        <w:t>П</w:t>
      </w:r>
      <w:r>
        <w:rPr>
          <w:rFonts w:ascii="Times New Roman" w:eastAsia="MS Mincho" w:hAnsi="Times New Roman"/>
          <w:color w:val="17365D"/>
          <w:kern w:val="2"/>
          <w:szCs w:val="24"/>
          <w:u w:val="single"/>
          <w:lang w:val="x-none" w:eastAsia="x-none"/>
        </w:rPr>
        <w:t>риложение № 1</w:t>
      </w:r>
      <w:bookmarkEnd w:id="305"/>
      <w:bookmarkEnd w:id="316"/>
      <w:bookmarkEnd w:id="317"/>
      <w:bookmarkEnd w:id="318"/>
      <w:bookmarkEnd w:id="319"/>
      <w:bookmarkEnd w:id="320"/>
    </w:p>
    <w:p w:rsidR="00F9475E" w:rsidRDefault="0042405D">
      <w:pPr>
        <w:jc w:val="right"/>
        <w:rPr>
          <w:rFonts w:eastAsia="MS Mincho"/>
          <w:i/>
          <w:u w:val="single"/>
          <w:lang w:eastAsia="x-none"/>
        </w:rPr>
      </w:pPr>
      <w:r>
        <w:rPr>
          <w:rFonts w:eastAsia="MS Mincho"/>
          <w:i/>
          <w:u w:val="single"/>
          <w:lang w:eastAsia="x-none"/>
        </w:rPr>
        <w:t xml:space="preserve">К документации о проведении </w:t>
      </w:r>
    </w:p>
    <w:p w:rsidR="00F9475E" w:rsidRDefault="0042405D">
      <w:pPr>
        <w:jc w:val="right"/>
        <w:rPr>
          <w:rFonts w:eastAsia="MS Mincho"/>
          <w:i/>
          <w:u w:val="single"/>
          <w:lang w:eastAsia="x-none"/>
        </w:rPr>
      </w:pPr>
      <w:r>
        <w:rPr>
          <w:rFonts w:eastAsia="MS Mincho"/>
          <w:i/>
          <w:u w:val="single"/>
          <w:lang w:eastAsia="x-none"/>
        </w:rPr>
        <w:t>отбора предложений</w:t>
      </w:r>
    </w:p>
    <w:p w:rsidR="00F9475E" w:rsidRDefault="00F9475E">
      <w:pPr>
        <w:jc w:val="right"/>
        <w:rPr>
          <w:rFonts w:eastAsia="MS Mincho"/>
          <w:i/>
          <w:lang w:eastAsia="x-none"/>
        </w:rPr>
      </w:pPr>
    </w:p>
    <w:p w:rsidR="00F9475E" w:rsidRDefault="0042405D">
      <w:pPr>
        <w:pStyle w:val="rvps9"/>
        <w:ind w:firstLine="459"/>
        <w:rPr>
          <w:i/>
        </w:rPr>
      </w:pPr>
      <w:r>
        <w:rPr>
          <w:rFonts w:eastAsia="MS Mincho"/>
          <w:i/>
          <w:lang w:eastAsia="x-none"/>
        </w:rPr>
        <w:t>Предоставляется в соответствии с пунктом «Размер обеспечения заявки, срок и порядок его предоставления» документации</w:t>
      </w:r>
    </w:p>
    <w:p w:rsidR="00F9475E" w:rsidRDefault="00F9475E">
      <w:pPr>
        <w:spacing w:line="276" w:lineRule="auto"/>
        <w:jc w:val="center"/>
      </w:pPr>
    </w:p>
    <w:p w:rsidR="00F9475E" w:rsidRDefault="007A3BB7">
      <w:pPr>
        <w:spacing w:line="276" w:lineRule="auto"/>
        <w:jc w:val="center"/>
      </w:pPr>
      <w:r>
        <w:t xml:space="preserve">БАНКОВСКАЯ </w:t>
      </w:r>
      <w:r w:rsidR="0042405D">
        <w:t>ГАРАНТИЯ № _______</w:t>
      </w:r>
    </w:p>
    <w:p w:rsidR="007A3BB7" w:rsidRPr="007A3BB7" w:rsidRDefault="007A3BB7" w:rsidP="007A3BB7">
      <w:pPr>
        <w:jc w:val="center"/>
        <w:rPr>
          <w:i/>
          <w:color w:val="FF0000"/>
        </w:rPr>
      </w:pPr>
      <w:r w:rsidRPr="007A3BB7">
        <w:rPr>
          <w:i/>
          <w:color w:val="FF0000"/>
        </w:rPr>
        <w:t>Не требуется</w:t>
      </w:r>
    </w:p>
    <w:p w:rsidR="00F9475E" w:rsidRDefault="00F9475E">
      <w:pPr>
        <w:spacing w:line="276" w:lineRule="auto"/>
        <w:jc w:val="center"/>
      </w:pPr>
    </w:p>
    <w:p w:rsidR="00F9475E" w:rsidRDefault="0042405D">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F9475E" w:rsidRDefault="0042405D">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F9475E" w:rsidRDefault="00F9475E">
      <w:pPr>
        <w:ind w:left="284" w:right="283" w:firstLine="284"/>
        <w:jc w:val="both"/>
        <w:rPr>
          <w:color w:val="000000"/>
        </w:rPr>
      </w:pPr>
    </w:p>
    <w:p w:rsidR="00F9475E" w:rsidRDefault="0042405D">
      <w:pPr>
        <w:ind w:left="284" w:right="283" w:firstLine="284"/>
        <w:jc w:val="both"/>
        <w:rPr>
          <w:color w:val="000000"/>
        </w:rPr>
      </w:pPr>
      <w:r>
        <w:t>(</w:t>
      </w:r>
      <w:r>
        <w:rPr>
          <w:i/>
        </w:rPr>
        <w:t>Наименование Гаранта)</w:t>
      </w:r>
      <w:r>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color w:val="000000"/>
        </w:rPr>
        <w:t>должность уполномоченного лица Гаранта, Ф.И.О.</w:t>
      </w:r>
      <w:r>
        <w:rPr>
          <w:color w:val="000000"/>
        </w:rPr>
        <w:t>), действующего на основании ________(</w:t>
      </w:r>
      <w:r>
        <w:rPr>
          <w:i/>
          <w:color w:val="000000"/>
        </w:rPr>
        <w:t>Устава, Положения, доверенности №__ от “___”______г.</w:t>
      </w:r>
      <w:r>
        <w:rPr>
          <w:color w:val="000000"/>
        </w:rPr>
        <w:t>)_______, выдает ______________________, местонахождение: _____________, ИНН ____________, КПП ______________, р/с № ____________________ в ______________, г. _______________, БИК ______________________(</w:t>
      </w:r>
      <w:r>
        <w:rPr>
          <w:i/>
          <w:color w:val="000000"/>
        </w:rPr>
        <w:t>полное наименование Бенефициара/филиала Бенефициара, его адрес, банковские реквизиты</w:t>
      </w:r>
      <w:r>
        <w:rPr>
          <w:color w:val="000000"/>
        </w:rPr>
        <w:t xml:space="preserve">), именуемому далее «Бенефициар»,  настоящую банковскую гарантию (далее «Гарантия») в обеспечение исполнения ( </w:t>
      </w:r>
      <w:r>
        <w:rPr>
          <w:i/>
          <w:color w:val="000000"/>
        </w:rPr>
        <w:t>Наименование Принципала</w:t>
      </w:r>
      <w:r>
        <w:rPr>
          <w:color w:val="000000"/>
        </w:rPr>
        <w:t xml:space="preserve">) (адрес:_______;  почтовый адрес: ____________; ИНН ___________, КПП __________, ОГРН ________, р/с № _______________ в </w:t>
      </w:r>
      <w:r>
        <w:rPr>
          <w:i/>
          <w:color w:val="000000"/>
        </w:rPr>
        <w:t xml:space="preserve">наименование банк </w:t>
      </w:r>
      <w:r>
        <w:rPr>
          <w:color w:val="000000"/>
        </w:rPr>
        <w:t>, к/c № ______________, БИК ____________), именуемым далее «</w:t>
      </w:r>
      <w:r>
        <w:rPr>
          <w:b/>
          <w:color w:val="000000"/>
        </w:rPr>
        <w:t>Принципал</w:t>
      </w:r>
      <w:r>
        <w:rPr>
          <w:color w:val="000000"/>
        </w:rPr>
        <w:t>», для целей обеспечения заявки на участие в ____________</w:t>
      </w:r>
      <w:r>
        <w:rPr>
          <w:rStyle w:val="af3"/>
          <w:color w:val="000000"/>
        </w:rPr>
        <w:footnoteReference w:id="2"/>
      </w:r>
      <w:r>
        <w:rPr>
          <w:color w:val="000000"/>
        </w:rPr>
        <w:t xml:space="preserve"> проводимом </w:t>
      </w:r>
      <w:r>
        <w:rPr>
          <w:b/>
          <w:color w:val="000000"/>
        </w:rPr>
        <w:t>Публичным акционерным обществом «Ростелеком» (ПАО «Ростелеком»)</w:t>
      </w:r>
      <w:r>
        <w:rPr>
          <w:color w:val="000000"/>
        </w:rP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t xml:space="preserve">с приложением документов подтверждающих полномочия лица, подписавшего требование по Гарантии (решение об избрании, приказ о назначении, доверенность), </w:t>
      </w:r>
      <w:r>
        <w:rPr>
          <w:color w:val="000000"/>
        </w:rPr>
        <w:t>денежную сумму в размере обеспечения заявки, _______(_____________) (</w:t>
      </w:r>
      <w:r>
        <w:rPr>
          <w:i/>
          <w:color w:val="000000"/>
        </w:rPr>
        <w:t>цифрами и прописью</w:t>
      </w:r>
      <w:r>
        <w:rPr>
          <w:color w:val="000000"/>
        </w:rPr>
        <w:t xml:space="preserve">), указанную в документации о закупке по проведению________________ </w:t>
      </w:r>
      <w:r>
        <w:rPr>
          <w:rStyle w:val="af3"/>
          <w:color w:val="000000"/>
        </w:rPr>
        <w:footnoteReference w:id="3"/>
      </w:r>
      <w:r>
        <w:rPr>
          <w:color w:val="000000"/>
        </w:rPr>
        <w:t xml:space="preserve"> на право заключения Договора _____________ (</w:t>
      </w:r>
      <w:r>
        <w:rPr>
          <w:i/>
          <w:color w:val="000000"/>
        </w:rPr>
        <w:t>указать предмет Договора</w:t>
      </w:r>
      <w:r>
        <w:rPr>
          <w:color w:val="000000"/>
        </w:rP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F9475E" w:rsidRDefault="0042405D">
      <w:pPr>
        <w:ind w:left="284" w:right="283" w:firstLine="284"/>
        <w:jc w:val="both"/>
        <w:rPr>
          <w:color w:val="000000"/>
        </w:rPr>
      </w:pPr>
      <w:r>
        <w:rPr>
          <w:color w:val="000000"/>
        </w:rPr>
        <w:t>- изменения или отзыва Принципалом заявки на участие в ____________</w:t>
      </w:r>
      <w:r>
        <w:rPr>
          <w:rStyle w:val="af3"/>
          <w:color w:val="000000"/>
        </w:rPr>
        <w:footnoteReference w:id="4"/>
      </w:r>
      <w:r>
        <w:rPr>
          <w:color w:val="000000"/>
        </w:rPr>
        <w:t xml:space="preserve"> , после истечения срока предоставления Заявок, установленного извещением о закупке и документацией о закупке;</w:t>
      </w:r>
    </w:p>
    <w:p w:rsidR="00F9475E" w:rsidRDefault="0042405D">
      <w:pPr>
        <w:ind w:left="284" w:right="283" w:firstLine="284"/>
        <w:jc w:val="both"/>
        <w:rPr>
          <w:color w:val="000000"/>
        </w:rPr>
      </w:pPr>
      <w:r>
        <w:rPr>
          <w:color w:val="000000"/>
        </w:rPr>
        <w:t>- уклонения Принципала от заключения договора, если по результатам проведения ____________</w:t>
      </w:r>
      <w:r>
        <w:rPr>
          <w:rStyle w:val="af3"/>
          <w:color w:val="000000"/>
        </w:rPr>
        <w:footnoteReference w:id="5"/>
      </w:r>
      <w:r>
        <w:rPr>
          <w:color w:val="000000"/>
        </w:rPr>
        <w:t xml:space="preserve"> Принципал будет признан участником, для которого заключение договора является обязательным.</w:t>
      </w:r>
    </w:p>
    <w:p w:rsidR="00F9475E" w:rsidRDefault="0042405D">
      <w:pPr>
        <w:ind w:left="284" w:right="283" w:firstLine="284"/>
        <w:jc w:val="both"/>
        <w:rPr>
          <w:color w:val="000000"/>
        </w:rPr>
      </w:pPr>
      <w:r>
        <w:rPr>
          <w:color w:val="000000"/>
        </w:rPr>
        <w:lastRenderedPageBreak/>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F9475E" w:rsidRDefault="0042405D">
      <w:pPr>
        <w:ind w:left="284" w:right="283" w:firstLine="284"/>
        <w:jc w:val="both"/>
        <w:rPr>
          <w:color w:val="000000"/>
        </w:rPr>
      </w:pPr>
      <w:r>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F9475E" w:rsidRDefault="0042405D">
      <w:pPr>
        <w:widowControl w:val="0"/>
        <w:ind w:left="284" w:right="283" w:firstLine="284"/>
        <w:jc w:val="both"/>
        <w:rPr>
          <w:color w:val="000000"/>
        </w:rPr>
      </w:pPr>
      <w:r>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F9475E" w:rsidRDefault="0042405D">
      <w:pPr>
        <w:ind w:left="284" w:right="283" w:firstLine="284"/>
        <w:jc w:val="both"/>
        <w:rPr>
          <w:color w:val="000000"/>
        </w:rPr>
      </w:pPr>
      <w:r>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F9475E" w:rsidRDefault="0042405D">
      <w:pPr>
        <w:ind w:left="284" w:right="283" w:firstLine="284"/>
        <w:jc w:val="both"/>
        <w:rPr>
          <w:color w:val="000000"/>
        </w:rPr>
      </w:pPr>
      <w:r>
        <w:rPr>
          <w:color w:val="000000"/>
        </w:rPr>
        <w:t>Настоящая Гарантия вступает в силу с «___» __________ 20__г. (</w:t>
      </w:r>
      <w:r>
        <w:rPr>
          <w:i/>
          <w:color w:val="000000"/>
        </w:rPr>
        <w:t>Гарантия вступает в силу со дня ее выдачи, если в гарантии не предусмотрено иное</w:t>
      </w:r>
      <w:r>
        <w:rPr>
          <w:color w:val="000000"/>
        </w:rPr>
        <w:t>) и действует по «___» __________ 20__ г. включительно (</w:t>
      </w:r>
      <w:r>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3"/>
          <w:i/>
          <w:color w:val="000000"/>
        </w:rPr>
        <w:footnoteReference w:id="6"/>
      </w:r>
      <w:r>
        <w:rPr>
          <w:color w:val="000000"/>
        </w:rPr>
        <w:t>).</w:t>
      </w:r>
    </w:p>
    <w:p w:rsidR="00F9475E" w:rsidRDefault="0042405D">
      <w:pPr>
        <w:ind w:left="284" w:right="283" w:firstLine="284"/>
        <w:jc w:val="both"/>
        <w:rPr>
          <w:color w:val="000000"/>
        </w:rPr>
      </w:pPr>
      <w:r>
        <w:rPr>
          <w:color w:val="000000"/>
        </w:rPr>
        <w:tab/>
        <w:t>Настоящая Гарантия не может быть отозвана Гарантом.</w:t>
      </w:r>
    </w:p>
    <w:p w:rsidR="00F9475E" w:rsidRDefault="0042405D">
      <w:pPr>
        <w:ind w:left="284" w:right="283" w:firstLine="284"/>
        <w:jc w:val="both"/>
        <w:rPr>
          <w:color w:val="000000"/>
        </w:rPr>
      </w:pPr>
      <w:r>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Pr>
          <w:color w:val="000000"/>
        </w:rPr>
        <w:tab/>
      </w:r>
    </w:p>
    <w:p w:rsidR="00F9475E" w:rsidRDefault="0042405D">
      <w:pPr>
        <w:ind w:left="284" w:right="283" w:firstLine="284"/>
        <w:jc w:val="both"/>
        <w:rPr>
          <w:color w:val="000000"/>
        </w:rPr>
      </w:pPr>
      <w:r>
        <w:rPr>
          <w:color w:val="000000"/>
        </w:rPr>
        <w:t>По окончании срока действия Гарантии Бенефициар не возвращает Гаранту оригинал настоящей Гарантии.</w:t>
      </w:r>
    </w:p>
    <w:p w:rsidR="00F9475E" w:rsidRDefault="00F9475E">
      <w:pPr>
        <w:ind w:left="284" w:right="283"/>
        <w:jc w:val="both"/>
        <w:rPr>
          <w:color w:val="000000"/>
        </w:rPr>
      </w:pPr>
    </w:p>
    <w:p w:rsidR="00F9475E" w:rsidRDefault="0042405D">
      <w:pPr>
        <w:ind w:left="284" w:right="283"/>
        <w:jc w:val="both"/>
      </w:pPr>
      <w:r>
        <w:rPr>
          <w:b/>
          <w:bCs/>
        </w:rPr>
        <w:t xml:space="preserve">Должность уполномоченного  лица  Гаранта   </w:t>
      </w:r>
      <w:r>
        <w:rPr>
          <w:b/>
        </w:rPr>
        <w:t>________________       (Ф.И.О.)</w:t>
      </w:r>
    </w:p>
    <w:p w:rsidR="00F9475E" w:rsidRDefault="0042405D">
      <w:pPr>
        <w:ind w:firstLine="567"/>
        <w:rPr>
          <w:i/>
          <w:iCs/>
          <w:u w:val="single"/>
          <w:lang w:eastAsia="x-none"/>
        </w:rPr>
      </w:pPr>
      <w:r>
        <w:rPr>
          <w:b/>
          <w:bCs/>
        </w:rPr>
        <w:t>М.П.</w:t>
      </w:r>
    </w:p>
    <w:p w:rsidR="00F9475E" w:rsidRDefault="0042405D">
      <w:pPr>
        <w:rPr>
          <w:rFonts w:eastAsia="MS Mincho"/>
          <w:lang w:eastAsia="x-none"/>
        </w:rPr>
      </w:pPr>
      <w:bookmarkStart w:id="321" w:name="_Приложение_№_2"/>
      <w:bookmarkEnd w:id="321"/>
      <w:r>
        <w:br w:type="page"/>
      </w:r>
    </w:p>
    <w:p w:rsidR="00F9475E" w:rsidRDefault="0042405D">
      <w:pPr>
        <w:pStyle w:val="1"/>
        <w:keepLines w:val="0"/>
        <w:tabs>
          <w:tab w:val="left" w:pos="6424"/>
        </w:tabs>
        <w:spacing w:before="0" w:after="120"/>
        <w:ind w:left="792" w:hanging="360"/>
        <w:jc w:val="right"/>
        <w:rPr>
          <w:rFonts w:ascii="Times New Roman" w:eastAsia="MS Mincho" w:hAnsi="Times New Roman"/>
          <w:color w:val="17365D"/>
          <w:kern w:val="2"/>
          <w:szCs w:val="24"/>
          <w:lang w:val="x-none" w:eastAsia="x-none"/>
        </w:rPr>
      </w:pPr>
      <w:bookmarkStart w:id="322" w:name="_Toc381613568"/>
      <w:bookmarkStart w:id="323" w:name="_Toc381633808"/>
      <w:bookmarkStart w:id="324" w:name="_Toc381635649"/>
      <w:bookmarkStart w:id="325" w:name="_Toc23149547"/>
      <w:bookmarkStart w:id="326" w:name="_Toc54336135"/>
      <w:bookmarkStart w:id="327" w:name="_Toc211330532"/>
      <w:r>
        <w:rPr>
          <w:rFonts w:ascii="Times New Roman" w:eastAsia="MS Mincho" w:hAnsi="Times New Roman"/>
          <w:color w:val="17365D"/>
          <w:kern w:val="2"/>
          <w:szCs w:val="24"/>
          <w:lang w:val="x-none" w:eastAsia="x-none"/>
        </w:rPr>
        <w:lastRenderedPageBreak/>
        <w:t>Приложение № 2</w:t>
      </w:r>
      <w:bookmarkEnd w:id="322"/>
      <w:bookmarkEnd w:id="323"/>
      <w:bookmarkEnd w:id="324"/>
      <w:bookmarkEnd w:id="325"/>
      <w:bookmarkEnd w:id="326"/>
      <w:bookmarkEnd w:id="327"/>
    </w:p>
    <w:p w:rsidR="00F9475E" w:rsidRDefault="0042405D">
      <w:pPr>
        <w:jc w:val="right"/>
        <w:rPr>
          <w:rFonts w:eastAsia="MS Mincho"/>
          <w:i/>
          <w:u w:val="single"/>
          <w:lang w:eastAsia="x-none"/>
        </w:rPr>
      </w:pPr>
      <w:r>
        <w:rPr>
          <w:rFonts w:eastAsia="MS Mincho"/>
          <w:i/>
          <w:u w:val="single"/>
          <w:lang w:eastAsia="x-none"/>
        </w:rPr>
        <w:t xml:space="preserve">К документации о проведении </w:t>
      </w:r>
    </w:p>
    <w:p w:rsidR="00F9475E" w:rsidRDefault="0042405D">
      <w:pPr>
        <w:jc w:val="right"/>
        <w:rPr>
          <w:rFonts w:eastAsia="MS Mincho"/>
          <w:i/>
          <w:u w:val="single"/>
          <w:lang w:eastAsia="x-none"/>
        </w:rPr>
      </w:pPr>
      <w:r>
        <w:rPr>
          <w:rFonts w:eastAsia="MS Mincho"/>
          <w:i/>
          <w:u w:val="single"/>
          <w:lang w:eastAsia="x-none"/>
        </w:rPr>
        <w:t>отбора предложений</w:t>
      </w:r>
    </w:p>
    <w:p w:rsidR="00F9475E" w:rsidRDefault="00F9475E">
      <w:pPr>
        <w:jc w:val="right"/>
        <w:rPr>
          <w:rFonts w:eastAsia="MS Mincho"/>
          <w:i/>
          <w:lang w:eastAsia="x-none"/>
        </w:rPr>
      </w:pPr>
    </w:p>
    <w:p w:rsidR="00F9475E" w:rsidRDefault="0042405D">
      <w:pPr>
        <w:pStyle w:val="rvps9"/>
        <w:ind w:firstLine="459"/>
        <w:rPr>
          <w:i/>
        </w:rPr>
      </w:pPr>
      <w:r>
        <w:rPr>
          <w:rFonts w:eastAsia="MS Mincho"/>
          <w:i/>
          <w:lang w:eastAsia="x-none"/>
        </w:rPr>
        <w:t>Предоставляется в соответствии с пунктом «Обеспечение исполнения договора, размер, срок и порядок его предоставления» Извещения</w:t>
      </w:r>
      <w:r>
        <w:rPr>
          <w:rStyle w:val="af3"/>
          <w:i/>
        </w:rPr>
        <w:footnoteReference w:id="7"/>
      </w:r>
    </w:p>
    <w:p w:rsidR="00F9475E" w:rsidRDefault="00F9475E">
      <w:pPr>
        <w:rPr>
          <w:rFonts w:eastAsia="MS Mincho"/>
          <w:lang w:eastAsia="x-none"/>
        </w:rPr>
      </w:pPr>
    </w:p>
    <w:p w:rsidR="00F9475E" w:rsidRDefault="007A3BB7">
      <w:pPr>
        <w:jc w:val="center"/>
      </w:pPr>
      <w:r>
        <w:t>БАНКОВСКАЯ</w:t>
      </w:r>
      <w:r w:rsidR="0042405D">
        <w:t xml:space="preserve"> ГАРАНТИЯ № _______</w:t>
      </w:r>
    </w:p>
    <w:p w:rsidR="00F9475E" w:rsidRPr="007A3BB7" w:rsidRDefault="007A3BB7">
      <w:pPr>
        <w:jc w:val="center"/>
        <w:rPr>
          <w:i/>
          <w:color w:val="FF0000"/>
        </w:rPr>
      </w:pPr>
      <w:r w:rsidRPr="007A3BB7">
        <w:rPr>
          <w:i/>
          <w:color w:val="FF0000"/>
        </w:rPr>
        <w:t>Не требуется</w:t>
      </w:r>
    </w:p>
    <w:p w:rsidR="00F9475E" w:rsidRDefault="0042405D">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F9475E" w:rsidRDefault="0042405D">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F9475E" w:rsidRDefault="0042405D">
      <w:pPr>
        <w:tabs>
          <w:tab w:val="left" w:pos="360"/>
          <w:tab w:val="left" w:pos="709"/>
          <w:tab w:val="left" w:pos="851"/>
        </w:tabs>
        <w:ind w:left="284" w:right="284" w:firstLine="284"/>
        <w:jc w:val="both"/>
      </w:pPr>
      <w:r>
        <w:tab/>
      </w:r>
    </w:p>
    <w:p w:rsidR="00F9475E" w:rsidRDefault="0042405D">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xml:space="preserve">, предусмотренных договором, который будет заключен между Принципалом и Бенефициаром на основании </w:t>
      </w:r>
      <w:r>
        <w:rPr>
          <w:color w:val="000000"/>
        </w:rPr>
        <w:t>____________</w:t>
      </w:r>
      <w:r>
        <w:rPr>
          <w:rStyle w:val="af3"/>
          <w:color w:val="000000"/>
        </w:rPr>
        <w:footnoteReference w:id="8"/>
      </w:r>
      <w:r>
        <w:t xml:space="preserve"> (далее «Договор»). </w:t>
      </w:r>
    </w:p>
    <w:p w:rsidR="00F9475E" w:rsidRDefault="0042405D">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F9475E" w:rsidRDefault="0042405D">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9475E" w:rsidRDefault="0042405D">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F9475E" w:rsidRDefault="0042405D">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F9475E" w:rsidRDefault="0042405D">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F9475E" w:rsidRDefault="0042405D">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F9475E" w:rsidRDefault="0042405D">
      <w:pPr>
        <w:tabs>
          <w:tab w:val="left" w:pos="0"/>
          <w:tab w:val="left" w:pos="709"/>
          <w:tab w:val="left" w:pos="851"/>
          <w:tab w:val="left" w:pos="10347"/>
        </w:tabs>
        <w:ind w:left="284" w:right="-1" w:firstLine="284"/>
        <w:jc w:val="both"/>
      </w:pPr>
      <w:r>
        <w:lastRenderedPageBreak/>
        <w:t xml:space="preserve">Платеж по Гарантии должен быть осуществлен в течение 5 (Пяти) рабочих дней после получения письменного требования Бенефициара. </w:t>
      </w:r>
    </w:p>
    <w:p w:rsidR="00F9475E" w:rsidRDefault="0042405D">
      <w:pPr>
        <w:tabs>
          <w:tab w:val="left" w:pos="0"/>
          <w:tab w:val="left" w:pos="709"/>
          <w:tab w:val="left" w:pos="851"/>
          <w:tab w:val="left" w:pos="10347"/>
        </w:tabs>
        <w:ind w:left="284" w:right="-1" w:firstLine="284"/>
        <w:jc w:val="both"/>
      </w:pPr>
      <w: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F9475E" w:rsidRDefault="0042405D">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F9475E" w:rsidRDefault="0042405D">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F9475E" w:rsidRDefault="0042405D">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F9475E" w:rsidRDefault="0042405D">
      <w:pPr>
        <w:tabs>
          <w:tab w:val="left" w:pos="0"/>
          <w:tab w:val="left" w:pos="709"/>
          <w:tab w:val="left" w:pos="851"/>
          <w:tab w:val="left" w:pos="10347"/>
        </w:tabs>
        <w:ind w:left="284" w:right="-1" w:firstLine="284"/>
        <w:jc w:val="both"/>
      </w:pPr>
      <w:r>
        <w:t>Настоящая Гарантия не может быть отозвана Гарантом.</w:t>
      </w:r>
    </w:p>
    <w:p w:rsidR="00F9475E" w:rsidRDefault="0042405D">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F9475E" w:rsidRDefault="0042405D">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F9475E" w:rsidRDefault="00F9475E">
      <w:pPr>
        <w:tabs>
          <w:tab w:val="left" w:pos="0"/>
          <w:tab w:val="left" w:pos="709"/>
          <w:tab w:val="left" w:pos="851"/>
          <w:tab w:val="left" w:pos="10347"/>
        </w:tabs>
        <w:ind w:left="284" w:right="-1" w:firstLine="284"/>
        <w:jc w:val="both"/>
      </w:pPr>
    </w:p>
    <w:p w:rsidR="00F9475E" w:rsidRDefault="00F9475E">
      <w:pPr>
        <w:tabs>
          <w:tab w:val="left" w:pos="0"/>
          <w:tab w:val="left" w:pos="709"/>
          <w:tab w:val="left" w:pos="851"/>
          <w:tab w:val="left" w:pos="10347"/>
        </w:tabs>
        <w:ind w:left="284" w:right="-1" w:firstLine="284"/>
        <w:jc w:val="both"/>
      </w:pPr>
    </w:p>
    <w:p w:rsidR="00F9475E" w:rsidRDefault="00F9475E">
      <w:pPr>
        <w:tabs>
          <w:tab w:val="left" w:pos="0"/>
          <w:tab w:val="left" w:pos="709"/>
          <w:tab w:val="left" w:pos="851"/>
          <w:tab w:val="left" w:pos="10347"/>
        </w:tabs>
        <w:ind w:left="284" w:right="-1" w:firstLine="284"/>
        <w:jc w:val="both"/>
      </w:pPr>
    </w:p>
    <w:p w:rsidR="00F9475E" w:rsidRDefault="0042405D">
      <w:pPr>
        <w:tabs>
          <w:tab w:val="left" w:pos="0"/>
          <w:tab w:val="left" w:pos="709"/>
          <w:tab w:val="left" w:pos="851"/>
          <w:tab w:val="left" w:pos="10347"/>
        </w:tabs>
        <w:ind w:left="284" w:right="-1" w:firstLine="284"/>
        <w:jc w:val="both"/>
        <w:rPr>
          <w:b/>
          <w:bCs/>
        </w:rPr>
      </w:pPr>
      <w:r>
        <w:rPr>
          <w:b/>
        </w:rPr>
        <w:t xml:space="preserve">Должность уполномоченного лица Гаранта </w:t>
      </w:r>
      <w:r>
        <w:t xml:space="preserve">            __________</w:t>
      </w:r>
      <w:r>
        <w:rPr>
          <w:b/>
          <w:bCs/>
        </w:rPr>
        <w:t xml:space="preserve">        (Ф.И.О.)</w:t>
      </w:r>
    </w:p>
    <w:p w:rsidR="00F9475E" w:rsidRDefault="0042405D">
      <w:pPr>
        <w:tabs>
          <w:tab w:val="left" w:pos="709"/>
          <w:tab w:val="left" w:pos="851"/>
        </w:tabs>
        <w:ind w:left="284" w:right="284" w:firstLine="284"/>
        <w:rPr>
          <w:bCs/>
        </w:rPr>
      </w:pPr>
      <w:r>
        <w:rPr>
          <w:b/>
          <w:bCs/>
        </w:rPr>
        <w:t>М. П.</w:t>
      </w:r>
    </w:p>
    <w:p w:rsidR="00F9475E" w:rsidRDefault="00F9475E">
      <w:pPr>
        <w:tabs>
          <w:tab w:val="left" w:pos="709"/>
          <w:tab w:val="left" w:pos="851"/>
        </w:tabs>
        <w:spacing w:line="276" w:lineRule="auto"/>
        <w:ind w:left="284" w:right="284" w:firstLine="284"/>
        <w:rPr>
          <w:bCs/>
          <w:sz w:val="22"/>
          <w:szCs w:val="22"/>
        </w:rPr>
      </w:pPr>
    </w:p>
    <w:p w:rsidR="007A3BB7" w:rsidRDefault="007A3BB7">
      <w:pPr>
        <w:tabs>
          <w:tab w:val="left" w:pos="709"/>
          <w:tab w:val="left" w:pos="851"/>
        </w:tabs>
        <w:spacing w:line="276" w:lineRule="auto"/>
        <w:ind w:left="284" w:right="284" w:firstLine="284"/>
        <w:rPr>
          <w:bCs/>
          <w:sz w:val="22"/>
          <w:szCs w:val="22"/>
        </w:rPr>
        <w:sectPr w:rsidR="007A3BB7" w:rsidSect="00031C68">
          <w:pgSz w:w="11906" w:h="16838"/>
          <w:pgMar w:top="851" w:right="567" w:bottom="567" w:left="1134" w:header="720" w:footer="0" w:gutter="0"/>
          <w:cols w:space="720"/>
          <w:formProt w:val="0"/>
          <w:docGrid w:linePitch="326"/>
        </w:sectPr>
      </w:pPr>
    </w:p>
    <w:p w:rsidR="007A3BB7" w:rsidRPr="00D147E8" w:rsidRDefault="007A3BB7" w:rsidP="007A3BB7">
      <w:pPr>
        <w:pStyle w:val="1"/>
        <w:keepLines w:val="0"/>
        <w:tabs>
          <w:tab w:val="left" w:pos="6424"/>
        </w:tabs>
        <w:spacing w:before="240" w:after="120"/>
        <w:ind w:left="792" w:hanging="360"/>
        <w:jc w:val="right"/>
        <w:rPr>
          <w:rFonts w:ascii="Times New Roman" w:eastAsia="MS Mincho" w:hAnsi="Times New Roman"/>
          <w:color w:val="17365D"/>
          <w:kern w:val="32"/>
          <w:szCs w:val="24"/>
          <w:lang w:eastAsia="x-none"/>
        </w:rPr>
      </w:pPr>
      <w:bookmarkStart w:id="328" w:name="_Toc163724568"/>
      <w:bookmarkStart w:id="329" w:name="_Toc166748282"/>
      <w:bookmarkStart w:id="330" w:name="_Toc177982644"/>
      <w:bookmarkStart w:id="331" w:name="_Toc181105426"/>
      <w:bookmarkStart w:id="332" w:name="_Toc183083951"/>
      <w:bookmarkStart w:id="333" w:name="_Toc203640067"/>
      <w:bookmarkStart w:id="334" w:name="_Toc204946715"/>
      <w:bookmarkStart w:id="335" w:name="_Toc211330533"/>
      <w:r w:rsidRPr="00733E33">
        <w:rPr>
          <w:rFonts w:ascii="Times New Roman" w:eastAsia="MS Mincho" w:hAnsi="Times New Roman"/>
          <w:color w:val="17365D"/>
          <w:kern w:val="32"/>
          <w:szCs w:val="24"/>
          <w:lang w:val="x-none" w:eastAsia="x-none"/>
        </w:rPr>
        <w:lastRenderedPageBreak/>
        <w:t xml:space="preserve">Приложение № </w:t>
      </w:r>
      <w:r>
        <w:rPr>
          <w:rFonts w:ascii="Times New Roman" w:eastAsia="MS Mincho" w:hAnsi="Times New Roman"/>
          <w:color w:val="17365D"/>
          <w:kern w:val="32"/>
          <w:szCs w:val="24"/>
          <w:lang w:eastAsia="x-none"/>
        </w:rPr>
        <w:t>3</w:t>
      </w:r>
      <w:bookmarkEnd w:id="328"/>
      <w:bookmarkEnd w:id="329"/>
      <w:bookmarkEnd w:id="330"/>
      <w:bookmarkEnd w:id="331"/>
      <w:bookmarkEnd w:id="332"/>
      <w:bookmarkEnd w:id="333"/>
      <w:bookmarkEnd w:id="334"/>
      <w:bookmarkEnd w:id="335"/>
    </w:p>
    <w:p w:rsidR="007A3BB7" w:rsidRPr="00733E33" w:rsidRDefault="007A3BB7" w:rsidP="007A3BB7">
      <w:pPr>
        <w:jc w:val="right"/>
        <w:rPr>
          <w:rFonts w:eastAsia="MS Mincho"/>
          <w:i/>
          <w:u w:val="single"/>
          <w:lang w:eastAsia="x-none"/>
        </w:rPr>
      </w:pPr>
      <w:r w:rsidRPr="00733E33">
        <w:rPr>
          <w:rFonts w:eastAsia="MS Mincho"/>
          <w:i/>
          <w:u w:val="single"/>
          <w:lang w:eastAsia="x-none"/>
        </w:rPr>
        <w:t xml:space="preserve">К документации </w:t>
      </w:r>
      <w:r>
        <w:rPr>
          <w:rFonts w:eastAsia="MS Mincho"/>
          <w:i/>
          <w:u w:val="single"/>
          <w:lang w:eastAsia="x-none"/>
        </w:rPr>
        <w:t>о</w:t>
      </w:r>
      <w:r w:rsidRPr="00733E33">
        <w:rPr>
          <w:rFonts w:eastAsia="MS Mincho"/>
          <w:i/>
          <w:u w:val="single"/>
          <w:lang w:eastAsia="x-none"/>
        </w:rPr>
        <w:t xml:space="preserve"> проведени</w:t>
      </w:r>
      <w:r>
        <w:rPr>
          <w:rFonts w:eastAsia="MS Mincho"/>
          <w:i/>
          <w:u w:val="single"/>
          <w:lang w:eastAsia="x-none"/>
        </w:rPr>
        <w:t>и</w:t>
      </w:r>
      <w:r w:rsidRPr="00733E33">
        <w:rPr>
          <w:rFonts w:eastAsia="MS Mincho"/>
          <w:i/>
          <w:u w:val="single"/>
          <w:lang w:eastAsia="x-none"/>
        </w:rPr>
        <w:t xml:space="preserve"> </w:t>
      </w:r>
    </w:p>
    <w:p w:rsidR="007A3BB7" w:rsidRPr="00733E33" w:rsidRDefault="007A3BB7" w:rsidP="007A3BB7">
      <w:pPr>
        <w:jc w:val="right"/>
        <w:rPr>
          <w:rFonts w:eastAsia="MS Mincho"/>
          <w:i/>
          <w:u w:val="single"/>
          <w:lang w:eastAsia="x-none"/>
        </w:rPr>
      </w:pPr>
      <w:r>
        <w:rPr>
          <w:rFonts w:eastAsia="MS Mincho"/>
          <w:i/>
          <w:u w:val="single"/>
          <w:lang w:eastAsia="x-none"/>
        </w:rPr>
        <w:t>отбора предложений</w:t>
      </w:r>
    </w:p>
    <w:p w:rsidR="007A3BB7" w:rsidRDefault="007A3BB7" w:rsidP="007A3BB7">
      <w:pPr>
        <w:jc w:val="center"/>
        <w:rPr>
          <w:rFonts w:eastAsia="Calibri"/>
          <w:b/>
          <w:bCs/>
          <w:sz w:val="26"/>
          <w:szCs w:val="26"/>
        </w:rPr>
      </w:pPr>
    </w:p>
    <w:p w:rsidR="007A3BB7" w:rsidRPr="00A63E29" w:rsidRDefault="007A3BB7" w:rsidP="007A3BB7">
      <w:pPr>
        <w:jc w:val="center"/>
        <w:rPr>
          <w:rFonts w:eastAsia="Calibri"/>
          <w:b/>
          <w:bCs/>
          <w:sz w:val="26"/>
          <w:szCs w:val="26"/>
        </w:rPr>
      </w:pPr>
      <w:r w:rsidRPr="00A63E29">
        <w:rPr>
          <w:rFonts w:eastAsia="Calibri"/>
          <w:b/>
          <w:bCs/>
          <w:sz w:val="26"/>
          <w:szCs w:val="26"/>
        </w:rPr>
        <w:t>Форма ПРОТОКОЛА</w:t>
      </w:r>
    </w:p>
    <w:p w:rsidR="007A3BB7" w:rsidRPr="00A63E29" w:rsidRDefault="007A3BB7" w:rsidP="007A3BB7">
      <w:pPr>
        <w:jc w:val="center"/>
        <w:rPr>
          <w:rFonts w:eastAsia="Calibri"/>
          <w:b/>
          <w:bCs/>
          <w:sz w:val="26"/>
          <w:szCs w:val="26"/>
        </w:rPr>
      </w:pPr>
    </w:p>
    <w:p w:rsidR="007A3BB7" w:rsidRPr="00A63E29" w:rsidRDefault="007A3BB7" w:rsidP="007A3BB7">
      <w:pPr>
        <w:jc w:val="center"/>
        <w:rPr>
          <w:rFonts w:eastAsia="Calibri"/>
          <w:bCs/>
          <w:sz w:val="26"/>
          <w:szCs w:val="26"/>
        </w:rPr>
      </w:pPr>
      <w:r w:rsidRPr="00A63E29">
        <w:rPr>
          <w:rFonts w:eastAsia="Calibri"/>
          <w:bCs/>
          <w:sz w:val="26"/>
          <w:szCs w:val="26"/>
        </w:rPr>
        <w:t>НАЧАЛО ФОРМЫ</w:t>
      </w:r>
    </w:p>
    <w:p w:rsidR="007A3BB7" w:rsidRPr="00A63E29" w:rsidRDefault="007A3BB7" w:rsidP="007A3BB7">
      <w:pPr>
        <w:jc w:val="center"/>
        <w:rPr>
          <w:rFonts w:eastAsia="Calibri"/>
          <w:b/>
          <w:bCs/>
          <w:sz w:val="26"/>
          <w:szCs w:val="26"/>
        </w:rPr>
      </w:pPr>
    </w:p>
    <w:p w:rsidR="007A3BB7" w:rsidRPr="00A63E29" w:rsidRDefault="007A3BB7" w:rsidP="007A3BB7">
      <w:pPr>
        <w:jc w:val="center"/>
        <w:rPr>
          <w:rFonts w:eastAsia="Calibri"/>
          <w:b/>
          <w:bCs/>
          <w:sz w:val="26"/>
          <w:szCs w:val="26"/>
        </w:rPr>
      </w:pPr>
    </w:p>
    <w:p w:rsidR="007A3BB7" w:rsidRPr="00A63E29" w:rsidRDefault="007A3BB7" w:rsidP="007A3BB7">
      <w:pPr>
        <w:jc w:val="center"/>
        <w:rPr>
          <w:rFonts w:eastAsia="Calibri"/>
          <w:b/>
          <w:bCs/>
          <w:sz w:val="26"/>
          <w:szCs w:val="26"/>
        </w:rPr>
      </w:pPr>
    </w:p>
    <w:p w:rsidR="007A3BB7" w:rsidRPr="00A63E29" w:rsidRDefault="007A3BB7" w:rsidP="007A3BB7">
      <w:pPr>
        <w:jc w:val="center"/>
        <w:rPr>
          <w:rFonts w:eastAsia="Calibri"/>
          <w:b/>
          <w:bCs/>
          <w:sz w:val="26"/>
          <w:szCs w:val="26"/>
        </w:rPr>
      </w:pPr>
      <w:r w:rsidRPr="00A63E29">
        <w:rPr>
          <w:rFonts w:eastAsia="Calibri"/>
          <w:b/>
          <w:bCs/>
          <w:sz w:val="26"/>
          <w:szCs w:val="26"/>
        </w:rPr>
        <w:t>Протокол проверки Участника</w:t>
      </w:r>
    </w:p>
    <w:p w:rsidR="007A3BB7" w:rsidRPr="00A63E29" w:rsidRDefault="007A3BB7" w:rsidP="007A3BB7">
      <w:pPr>
        <w:jc w:val="center"/>
        <w:rPr>
          <w:rFonts w:eastAsia="Calibri"/>
          <w:b/>
          <w:bCs/>
          <w:sz w:val="26"/>
          <w:szCs w:val="26"/>
        </w:rPr>
      </w:pPr>
      <w:r w:rsidRPr="00A63E29">
        <w:rPr>
          <w:rFonts w:eastAsia="Calibri"/>
          <w:b/>
          <w:bCs/>
          <w:sz w:val="26"/>
          <w:szCs w:val="26"/>
        </w:rPr>
        <w:t>_______________________________________________</w:t>
      </w:r>
    </w:p>
    <w:p w:rsidR="007A3BB7" w:rsidRPr="00A63E29" w:rsidRDefault="007A3BB7" w:rsidP="007A3BB7">
      <w:pPr>
        <w:jc w:val="center"/>
        <w:rPr>
          <w:rFonts w:eastAsia="Calibri"/>
          <w:bCs/>
          <w:sz w:val="16"/>
          <w:szCs w:val="16"/>
        </w:rPr>
      </w:pPr>
      <w:r w:rsidRPr="00A63E29">
        <w:rPr>
          <w:rFonts w:eastAsia="Calibri"/>
          <w:bCs/>
          <w:sz w:val="16"/>
          <w:szCs w:val="16"/>
        </w:rPr>
        <w:t>(наименование организации)</w:t>
      </w:r>
    </w:p>
    <w:p w:rsidR="007A3BB7" w:rsidRPr="00A63E29" w:rsidRDefault="007A3BB7" w:rsidP="007A3BB7">
      <w:pPr>
        <w:jc w:val="center"/>
        <w:rPr>
          <w:rFonts w:eastAsia="Calibri"/>
          <w:b/>
        </w:rPr>
      </w:pPr>
    </w:p>
    <w:p w:rsidR="007A3BB7" w:rsidRPr="00A63E29" w:rsidRDefault="007A3BB7" w:rsidP="007A3BB7">
      <w:pPr>
        <w:jc w:val="center"/>
        <w:rPr>
          <w:rFonts w:eastAsia="Calibri"/>
          <w:b/>
        </w:rPr>
      </w:pPr>
    </w:p>
    <w:p w:rsidR="007A3BB7" w:rsidRPr="00A63E29" w:rsidRDefault="007A3BB7" w:rsidP="007A3BB7">
      <w:pPr>
        <w:jc w:val="center"/>
        <w:rPr>
          <w:rFonts w:eastAsia="Calibri"/>
          <w:b/>
          <w:bCs/>
        </w:rPr>
      </w:pPr>
      <w:r w:rsidRPr="00A63E29">
        <w:rPr>
          <w:rFonts w:eastAsia="Calibri"/>
        </w:rPr>
        <w:t>г. ______                                                                                                   “___” _______ 202__г.</w:t>
      </w:r>
    </w:p>
    <w:p w:rsidR="007A3BB7" w:rsidRPr="00A63E29" w:rsidRDefault="007A3BB7" w:rsidP="007A3BB7">
      <w:pPr>
        <w:rPr>
          <w:rFonts w:eastAsia="Calibri"/>
          <w:b/>
          <w:bCs/>
        </w:rPr>
      </w:pPr>
    </w:p>
    <w:p w:rsidR="007A3BB7" w:rsidRPr="00A63E29" w:rsidRDefault="007A3BB7" w:rsidP="007A3BB7">
      <w:pPr>
        <w:rPr>
          <w:rFonts w:eastAsia="Calibri"/>
        </w:rPr>
      </w:pPr>
      <w:r w:rsidRPr="00A63E29">
        <w:rPr>
          <w:rFonts w:eastAsia="Calibri"/>
        </w:rPr>
        <w:t xml:space="preserve">Комиссия в составе: </w:t>
      </w:r>
    </w:p>
    <w:p w:rsidR="007A3BB7" w:rsidRPr="00A63E29" w:rsidRDefault="007A3BB7" w:rsidP="007A3BB7">
      <w:pPr>
        <w:tabs>
          <w:tab w:val="left" w:pos="567"/>
        </w:tabs>
        <w:spacing w:after="200"/>
        <w:contextualSpacing/>
        <w:jc w:val="both"/>
        <w:rPr>
          <w:rFonts w:eastAsia="Calibri"/>
        </w:rPr>
      </w:pPr>
      <w:r w:rsidRPr="00A63E29">
        <w:rPr>
          <w:rFonts w:eastAsia="Calibri"/>
        </w:rPr>
        <w:t>- представителей Заказчика ПАО «Ростелеком»:</w:t>
      </w:r>
    </w:p>
    <w:p w:rsidR="007A3BB7" w:rsidRPr="00A63E29" w:rsidRDefault="007A3BB7" w:rsidP="007A3BB7">
      <w:pPr>
        <w:tabs>
          <w:tab w:val="left" w:pos="567"/>
        </w:tabs>
        <w:spacing w:after="200"/>
        <w:contextualSpacing/>
        <w:jc w:val="both"/>
        <w:rPr>
          <w:rFonts w:eastAsia="Calibri"/>
        </w:rPr>
      </w:pPr>
      <w:r w:rsidRPr="00A63E29">
        <w:rPr>
          <w:rFonts w:eastAsia="Calibri"/>
        </w:rPr>
        <w:t>____________________________________________________________________________________</w:t>
      </w:r>
    </w:p>
    <w:p w:rsidR="007A3BB7" w:rsidRPr="00A63E29" w:rsidRDefault="007A3BB7" w:rsidP="007A3BB7">
      <w:pPr>
        <w:tabs>
          <w:tab w:val="left" w:pos="567"/>
        </w:tabs>
        <w:spacing w:after="200"/>
        <w:contextualSpacing/>
        <w:jc w:val="both"/>
        <w:rPr>
          <w:rFonts w:eastAsia="Calibri"/>
          <w:sz w:val="16"/>
          <w:szCs w:val="16"/>
        </w:rPr>
      </w:pPr>
      <w:r w:rsidRPr="00A63E29">
        <w:rPr>
          <w:rFonts w:eastAsia="Calibri"/>
          <w:sz w:val="16"/>
          <w:szCs w:val="16"/>
        </w:rPr>
        <w:t>(должность, ФИО)</w:t>
      </w:r>
    </w:p>
    <w:p w:rsidR="007A3BB7" w:rsidRPr="00A63E29" w:rsidRDefault="007A3BB7" w:rsidP="007A3BB7">
      <w:pPr>
        <w:tabs>
          <w:tab w:val="left" w:pos="567"/>
        </w:tabs>
        <w:spacing w:after="200"/>
        <w:contextualSpacing/>
        <w:jc w:val="both"/>
        <w:rPr>
          <w:rFonts w:eastAsia="Calibri"/>
        </w:rPr>
      </w:pPr>
      <w:r w:rsidRPr="00A63E29">
        <w:rPr>
          <w:rFonts w:eastAsia="Calibri"/>
        </w:rPr>
        <w:t>____________________________________________________________________________________</w:t>
      </w:r>
    </w:p>
    <w:p w:rsidR="007A3BB7" w:rsidRPr="00A63E29" w:rsidRDefault="007A3BB7" w:rsidP="007A3BB7">
      <w:pPr>
        <w:tabs>
          <w:tab w:val="left" w:pos="567"/>
        </w:tabs>
        <w:spacing w:after="200"/>
        <w:contextualSpacing/>
        <w:jc w:val="both"/>
        <w:rPr>
          <w:rFonts w:eastAsia="Calibri"/>
          <w:sz w:val="16"/>
          <w:szCs w:val="16"/>
        </w:rPr>
      </w:pPr>
      <w:r w:rsidRPr="00A63E29">
        <w:rPr>
          <w:rFonts w:eastAsia="Calibri"/>
          <w:sz w:val="16"/>
          <w:szCs w:val="16"/>
        </w:rPr>
        <w:t>(должность, ФИО)</w:t>
      </w:r>
    </w:p>
    <w:p w:rsidR="007A3BB7" w:rsidRPr="00A63E29" w:rsidRDefault="007A3BB7" w:rsidP="007A3BB7">
      <w:pPr>
        <w:tabs>
          <w:tab w:val="left" w:pos="567"/>
        </w:tabs>
        <w:spacing w:after="200"/>
        <w:contextualSpacing/>
        <w:jc w:val="both"/>
        <w:rPr>
          <w:rFonts w:eastAsia="Calibri"/>
          <w:sz w:val="16"/>
          <w:szCs w:val="16"/>
        </w:rPr>
      </w:pPr>
    </w:p>
    <w:p w:rsidR="007A3BB7" w:rsidRPr="00A63E29" w:rsidRDefault="007A3BB7" w:rsidP="007A3BB7">
      <w:pPr>
        <w:tabs>
          <w:tab w:val="left" w:pos="567"/>
        </w:tabs>
        <w:spacing w:after="200"/>
        <w:contextualSpacing/>
        <w:jc w:val="both"/>
        <w:rPr>
          <w:rFonts w:eastAsia="Calibri"/>
          <w:sz w:val="16"/>
          <w:szCs w:val="16"/>
        </w:rPr>
      </w:pPr>
      <w:r w:rsidRPr="00A63E29">
        <w:rPr>
          <w:rFonts w:eastAsia="Calibri"/>
          <w:sz w:val="16"/>
          <w:szCs w:val="16"/>
        </w:rPr>
        <w:t>______________________________________________________________________________________________________________________________</w:t>
      </w:r>
    </w:p>
    <w:p w:rsidR="007A3BB7" w:rsidRPr="00A63E29" w:rsidRDefault="007A3BB7" w:rsidP="007A3BB7">
      <w:pPr>
        <w:tabs>
          <w:tab w:val="left" w:pos="567"/>
        </w:tabs>
        <w:spacing w:after="200"/>
        <w:contextualSpacing/>
        <w:jc w:val="both"/>
        <w:rPr>
          <w:rFonts w:eastAsia="Calibri"/>
          <w:sz w:val="16"/>
          <w:szCs w:val="16"/>
        </w:rPr>
      </w:pPr>
      <w:r w:rsidRPr="00A63E29">
        <w:rPr>
          <w:rFonts w:eastAsia="Calibri"/>
          <w:sz w:val="16"/>
          <w:szCs w:val="16"/>
        </w:rPr>
        <w:t>(должность, ФИО)</w:t>
      </w:r>
    </w:p>
    <w:p w:rsidR="007A3BB7" w:rsidRPr="00A63E29" w:rsidRDefault="007A3BB7" w:rsidP="007A3BB7">
      <w:pPr>
        <w:tabs>
          <w:tab w:val="left" w:pos="567"/>
        </w:tabs>
        <w:spacing w:after="200"/>
        <w:contextualSpacing/>
        <w:jc w:val="both"/>
        <w:rPr>
          <w:rFonts w:eastAsia="Calibri"/>
          <w:sz w:val="16"/>
          <w:szCs w:val="16"/>
        </w:rPr>
      </w:pPr>
    </w:p>
    <w:p w:rsidR="007A3BB7" w:rsidRPr="00A63E29" w:rsidRDefault="007A3BB7" w:rsidP="007A3BB7">
      <w:pPr>
        <w:tabs>
          <w:tab w:val="left" w:pos="567"/>
        </w:tabs>
        <w:spacing w:after="200"/>
        <w:contextualSpacing/>
        <w:jc w:val="both"/>
        <w:rPr>
          <w:rFonts w:eastAsia="Calibri"/>
        </w:rPr>
      </w:pPr>
      <w:r w:rsidRPr="00A63E29">
        <w:rPr>
          <w:rFonts w:eastAsia="Calibri"/>
        </w:rPr>
        <w:t>- представителей Участника _________________________________:</w:t>
      </w:r>
    </w:p>
    <w:p w:rsidR="007A3BB7" w:rsidRPr="00A63E29" w:rsidRDefault="007A3BB7" w:rsidP="007A3BB7">
      <w:pPr>
        <w:rPr>
          <w:rFonts w:eastAsia="Calibri"/>
          <w:bCs/>
          <w:sz w:val="16"/>
          <w:szCs w:val="16"/>
        </w:rPr>
      </w:pPr>
      <w:r w:rsidRPr="00A63E29">
        <w:rPr>
          <w:rFonts w:eastAsia="Calibri"/>
          <w:bCs/>
          <w:sz w:val="16"/>
          <w:szCs w:val="16"/>
        </w:rPr>
        <w:t>(наименование организации)</w:t>
      </w:r>
    </w:p>
    <w:p w:rsidR="007A3BB7" w:rsidRPr="00A63E29" w:rsidRDefault="007A3BB7" w:rsidP="007A3BB7">
      <w:pPr>
        <w:tabs>
          <w:tab w:val="left" w:pos="567"/>
        </w:tabs>
        <w:spacing w:after="200"/>
        <w:contextualSpacing/>
        <w:jc w:val="both"/>
        <w:rPr>
          <w:rFonts w:eastAsia="Calibri"/>
        </w:rPr>
      </w:pPr>
      <w:r w:rsidRPr="00A63E29">
        <w:rPr>
          <w:rFonts w:eastAsia="Calibri"/>
        </w:rPr>
        <w:t>____________________________________________________________________________________</w:t>
      </w:r>
    </w:p>
    <w:p w:rsidR="007A3BB7" w:rsidRPr="00A63E29" w:rsidRDefault="007A3BB7" w:rsidP="007A3BB7">
      <w:pPr>
        <w:tabs>
          <w:tab w:val="left" w:pos="567"/>
        </w:tabs>
        <w:spacing w:after="200"/>
        <w:contextualSpacing/>
        <w:jc w:val="both"/>
        <w:rPr>
          <w:rFonts w:eastAsia="Calibri"/>
          <w:sz w:val="16"/>
          <w:szCs w:val="16"/>
        </w:rPr>
      </w:pPr>
      <w:r w:rsidRPr="00A63E29">
        <w:rPr>
          <w:rFonts w:eastAsia="Calibri"/>
          <w:sz w:val="16"/>
          <w:szCs w:val="16"/>
        </w:rPr>
        <w:t>(должность, ФИО)</w:t>
      </w:r>
    </w:p>
    <w:p w:rsidR="007A3BB7" w:rsidRPr="00A63E29" w:rsidRDefault="007A3BB7" w:rsidP="007A3BB7">
      <w:pPr>
        <w:tabs>
          <w:tab w:val="left" w:pos="567"/>
        </w:tabs>
        <w:spacing w:after="200"/>
        <w:contextualSpacing/>
        <w:jc w:val="both"/>
        <w:rPr>
          <w:rFonts w:eastAsia="Calibri"/>
        </w:rPr>
      </w:pPr>
      <w:r w:rsidRPr="00A63E29">
        <w:rPr>
          <w:rFonts w:eastAsia="Calibri"/>
        </w:rPr>
        <w:t>____________________________________________________________________________________</w:t>
      </w:r>
    </w:p>
    <w:p w:rsidR="007A3BB7" w:rsidRPr="00A63E29" w:rsidRDefault="007A3BB7" w:rsidP="007A3BB7">
      <w:pPr>
        <w:tabs>
          <w:tab w:val="left" w:pos="567"/>
        </w:tabs>
        <w:spacing w:after="200"/>
        <w:contextualSpacing/>
        <w:jc w:val="both"/>
        <w:rPr>
          <w:rFonts w:eastAsia="Calibri"/>
          <w:sz w:val="16"/>
          <w:szCs w:val="16"/>
        </w:rPr>
      </w:pPr>
      <w:r w:rsidRPr="00A63E29">
        <w:rPr>
          <w:rFonts w:eastAsia="Calibri"/>
          <w:sz w:val="16"/>
          <w:szCs w:val="16"/>
        </w:rPr>
        <w:t>______________________________________________________________________________________________________________________________</w:t>
      </w:r>
    </w:p>
    <w:p w:rsidR="007A3BB7" w:rsidRPr="00A63E29" w:rsidRDefault="007A3BB7" w:rsidP="007A3BB7">
      <w:pPr>
        <w:tabs>
          <w:tab w:val="left" w:pos="567"/>
        </w:tabs>
        <w:spacing w:after="200"/>
        <w:contextualSpacing/>
        <w:jc w:val="center"/>
        <w:rPr>
          <w:rFonts w:eastAsia="Calibri"/>
          <w:sz w:val="16"/>
          <w:szCs w:val="16"/>
        </w:rPr>
      </w:pPr>
      <w:r w:rsidRPr="00A63E29">
        <w:rPr>
          <w:rFonts w:eastAsia="Calibri"/>
          <w:sz w:val="16"/>
          <w:szCs w:val="16"/>
        </w:rPr>
        <w:t>(должность, ФИО)</w:t>
      </w:r>
    </w:p>
    <w:p w:rsidR="007A3BB7" w:rsidRPr="00A63E29" w:rsidRDefault="007A3BB7" w:rsidP="007A3BB7">
      <w:pPr>
        <w:tabs>
          <w:tab w:val="left" w:pos="567"/>
        </w:tabs>
        <w:spacing w:after="200"/>
        <w:contextualSpacing/>
        <w:jc w:val="both"/>
        <w:rPr>
          <w:rFonts w:eastAsia="Calibri"/>
        </w:rPr>
      </w:pPr>
    </w:p>
    <w:p w:rsidR="007A3BB7" w:rsidRPr="00A63E29" w:rsidRDefault="007A3BB7" w:rsidP="007A3BB7">
      <w:pPr>
        <w:tabs>
          <w:tab w:val="left" w:pos="567"/>
        </w:tabs>
        <w:spacing w:after="200"/>
        <w:ind w:firstLine="709"/>
        <w:contextualSpacing/>
        <w:jc w:val="both"/>
        <w:rPr>
          <w:rFonts w:eastAsia="Calibri"/>
        </w:rPr>
      </w:pPr>
      <w:r w:rsidRPr="00A63E29">
        <w:rPr>
          <w:rFonts w:eastAsia="Calibri"/>
        </w:rPr>
        <w:t>составили настоящий Протокол по результатам выездной проверки, проведенной «____»_______20__, по адресу:_______________________________. В ходе проверки установлено:</w:t>
      </w:r>
    </w:p>
    <w:p w:rsidR="007A3BB7" w:rsidRPr="00A63E29" w:rsidRDefault="007A3BB7" w:rsidP="007A3BB7">
      <w:pPr>
        <w:tabs>
          <w:tab w:val="left" w:pos="567"/>
        </w:tabs>
        <w:spacing w:after="200"/>
        <w:ind w:firstLine="709"/>
        <w:contextualSpacing/>
        <w:jc w:val="both"/>
        <w:rPr>
          <w:rFonts w:eastAsia="Calibri"/>
        </w:rPr>
      </w:pPr>
    </w:p>
    <w:tbl>
      <w:tblPr>
        <w:tblStyle w:val="afff4"/>
        <w:tblW w:w="10485" w:type="dxa"/>
        <w:tblLook w:val="04A0" w:firstRow="1" w:lastRow="0" w:firstColumn="1" w:lastColumn="0" w:noHBand="0" w:noVBand="1"/>
      </w:tblPr>
      <w:tblGrid>
        <w:gridCol w:w="669"/>
        <w:gridCol w:w="3343"/>
        <w:gridCol w:w="1112"/>
        <w:gridCol w:w="1404"/>
        <w:gridCol w:w="3957"/>
      </w:tblGrid>
      <w:tr w:rsidR="007A3BB7" w:rsidRPr="00A63E29" w:rsidTr="007A3BB7">
        <w:tc>
          <w:tcPr>
            <w:tcW w:w="671" w:type="dxa"/>
          </w:tcPr>
          <w:p w:rsidR="007A3BB7" w:rsidRPr="00A63E29" w:rsidRDefault="007A3BB7" w:rsidP="007A3BB7">
            <w:pPr>
              <w:tabs>
                <w:tab w:val="left" w:pos="567"/>
              </w:tabs>
              <w:contextualSpacing/>
              <w:rPr>
                <w:rFonts w:eastAsia="Calibri"/>
                <w:b/>
                <w:sz w:val="20"/>
                <w:szCs w:val="20"/>
              </w:rPr>
            </w:pPr>
            <w:r w:rsidRPr="00A63E29">
              <w:rPr>
                <w:rFonts w:eastAsia="Calibri"/>
                <w:b/>
                <w:sz w:val="20"/>
                <w:szCs w:val="20"/>
              </w:rPr>
              <w:t>№ п/п</w:t>
            </w:r>
          </w:p>
        </w:tc>
        <w:tc>
          <w:tcPr>
            <w:tcW w:w="3365" w:type="dxa"/>
          </w:tcPr>
          <w:p w:rsidR="007A3BB7" w:rsidRPr="00A63E29" w:rsidRDefault="007A3BB7" w:rsidP="007A3BB7">
            <w:pPr>
              <w:tabs>
                <w:tab w:val="left" w:pos="567"/>
              </w:tabs>
              <w:contextualSpacing/>
              <w:rPr>
                <w:rFonts w:eastAsia="Calibri"/>
                <w:b/>
                <w:sz w:val="20"/>
                <w:szCs w:val="20"/>
              </w:rPr>
            </w:pPr>
            <w:r w:rsidRPr="00A63E29">
              <w:rPr>
                <w:rFonts w:eastAsia="Calibri"/>
                <w:b/>
                <w:sz w:val="20"/>
                <w:szCs w:val="20"/>
              </w:rPr>
              <w:t>Наименование проверки</w:t>
            </w:r>
          </w:p>
        </w:tc>
        <w:tc>
          <w:tcPr>
            <w:tcW w:w="1047" w:type="dxa"/>
          </w:tcPr>
          <w:p w:rsidR="007A3BB7" w:rsidRPr="00A63E29" w:rsidRDefault="007A3BB7" w:rsidP="007A3BB7">
            <w:pPr>
              <w:tabs>
                <w:tab w:val="left" w:pos="567"/>
              </w:tabs>
              <w:contextualSpacing/>
              <w:rPr>
                <w:rFonts w:eastAsia="Calibri"/>
                <w:b/>
                <w:sz w:val="20"/>
                <w:szCs w:val="20"/>
              </w:rPr>
            </w:pPr>
            <w:r w:rsidRPr="00A63E29">
              <w:rPr>
                <w:rFonts w:eastAsia="Calibri"/>
                <w:b/>
                <w:sz w:val="20"/>
                <w:szCs w:val="20"/>
              </w:rPr>
              <w:t>Пункт ТЗ</w:t>
            </w:r>
          </w:p>
        </w:tc>
        <w:tc>
          <w:tcPr>
            <w:tcW w:w="1407" w:type="dxa"/>
          </w:tcPr>
          <w:p w:rsidR="007A3BB7" w:rsidRPr="00A63E29" w:rsidRDefault="007A3BB7" w:rsidP="007A3BB7">
            <w:pPr>
              <w:tabs>
                <w:tab w:val="left" w:pos="567"/>
              </w:tabs>
              <w:contextualSpacing/>
              <w:rPr>
                <w:rFonts w:eastAsia="Calibri"/>
                <w:b/>
                <w:sz w:val="20"/>
                <w:szCs w:val="20"/>
              </w:rPr>
            </w:pPr>
            <w:r w:rsidRPr="00A63E29">
              <w:rPr>
                <w:rFonts w:eastAsia="Calibri"/>
                <w:b/>
                <w:sz w:val="20"/>
                <w:szCs w:val="20"/>
              </w:rPr>
              <w:t>Порядок проверки</w:t>
            </w:r>
          </w:p>
        </w:tc>
        <w:tc>
          <w:tcPr>
            <w:tcW w:w="3995" w:type="dxa"/>
          </w:tcPr>
          <w:p w:rsidR="007A3BB7" w:rsidRPr="00A63E29" w:rsidRDefault="007A3BB7" w:rsidP="007A3BB7">
            <w:pPr>
              <w:tabs>
                <w:tab w:val="left" w:pos="567"/>
              </w:tabs>
              <w:contextualSpacing/>
              <w:rPr>
                <w:rFonts w:eastAsia="Calibri"/>
                <w:b/>
                <w:sz w:val="20"/>
                <w:szCs w:val="20"/>
              </w:rPr>
            </w:pPr>
            <w:r w:rsidRPr="00A63E29">
              <w:rPr>
                <w:rFonts w:eastAsia="Calibri"/>
                <w:b/>
                <w:sz w:val="20"/>
                <w:szCs w:val="20"/>
              </w:rPr>
              <w:t>Комментарии представителя Заказчика</w:t>
            </w:r>
          </w:p>
        </w:tc>
      </w:tr>
      <w:tr w:rsidR="007A3BB7" w:rsidRPr="00A63E29" w:rsidTr="007A3BB7">
        <w:tc>
          <w:tcPr>
            <w:tcW w:w="671" w:type="dxa"/>
          </w:tcPr>
          <w:p w:rsidR="007A3BB7" w:rsidRPr="00A63E29" w:rsidRDefault="007A3BB7" w:rsidP="007A3BB7">
            <w:pPr>
              <w:tabs>
                <w:tab w:val="left" w:pos="567"/>
              </w:tabs>
              <w:contextualSpacing/>
              <w:jc w:val="right"/>
              <w:rPr>
                <w:rFonts w:eastAsia="Calibri"/>
                <w:sz w:val="16"/>
                <w:szCs w:val="16"/>
              </w:rPr>
            </w:pPr>
            <w:r w:rsidRPr="00A63E29">
              <w:rPr>
                <w:rFonts w:eastAsia="Calibri"/>
                <w:sz w:val="16"/>
                <w:szCs w:val="16"/>
              </w:rPr>
              <w:t>1</w:t>
            </w:r>
          </w:p>
        </w:tc>
        <w:tc>
          <w:tcPr>
            <w:tcW w:w="3365" w:type="dxa"/>
          </w:tcPr>
          <w:p w:rsidR="007A3BB7" w:rsidRPr="00A63E29" w:rsidRDefault="007A3BB7" w:rsidP="007A3BB7">
            <w:pPr>
              <w:tabs>
                <w:tab w:val="left" w:pos="567"/>
              </w:tabs>
              <w:contextualSpacing/>
              <w:jc w:val="both"/>
              <w:rPr>
                <w:rFonts w:eastAsia="Calibri"/>
                <w:sz w:val="16"/>
                <w:szCs w:val="16"/>
              </w:rPr>
            </w:pPr>
            <w:r w:rsidRPr="00A63E29">
              <w:rPr>
                <w:rFonts w:eastAsia="Calibri"/>
                <w:sz w:val="16"/>
                <w:szCs w:val="16"/>
              </w:rPr>
              <w:t>Наличие помещения сервисного центра и/или мастерской по месту оказания услуг в Региональном филиале</w:t>
            </w:r>
          </w:p>
        </w:tc>
        <w:tc>
          <w:tcPr>
            <w:tcW w:w="104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п.4.2</w:t>
            </w:r>
          </w:p>
        </w:tc>
        <w:tc>
          <w:tcPr>
            <w:tcW w:w="140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Проверяется фактическое использование помещения как мастерской и/или сервисного центра, указанного по адресу в документах собственности или аренды</w:t>
            </w: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Pr>
          <w:p w:rsidR="007A3BB7" w:rsidRPr="00A63E29" w:rsidRDefault="007A3BB7" w:rsidP="007A3BB7">
            <w:pPr>
              <w:tabs>
                <w:tab w:val="left" w:pos="567"/>
              </w:tabs>
              <w:contextualSpacing/>
              <w:jc w:val="right"/>
              <w:rPr>
                <w:rFonts w:eastAsia="Calibri"/>
                <w:sz w:val="16"/>
                <w:szCs w:val="16"/>
              </w:rPr>
            </w:pPr>
            <w:r w:rsidRPr="00A63E29">
              <w:rPr>
                <w:rFonts w:eastAsia="Calibri"/>
                <w:sz w:val="16"/>
                <w:szCs w:val="16"/>
              </w:rPr>
              <w:t>2</w:t>
            </w:r>
          </w:p>
        </w:tc>
        <w:tc>
          <w:tcPr>
            <w:tcW w:w="3365" w:type="dxa"/>
          </w:tcPr>
          <w:p w:rsidR="007A3BB7" w:rsidRPr="00A63E29" w:rsidRDefault="007A3BB7" w:rsidP="007A3BB7">
            <w:pPr>
              <w:tabs>
                <w:tab w:val="left" w:pos="567"/>
              </w:tabs>
              <w:contextualSpacing/>
              <w:jc w:val="both"/>
              <w:rPr>
                <w:rFonts w:eastAsia="Calibri"/>
                <w:sz w:val="16"/>
                <w:szCs w:val="16"/>
              </w:rPr>
            </w:pPr>
            <w:r w:rsidRPr="00A63E29">
              <w:rPr>
                <w:rFonts w:eastAsia="Calibri"/>
                <w:sz w:val="16"/>
                <w:szCs w:val="16"/>
              </w:rPr>
              <w:t>Площадь помещения не менее 20м</w:t>
            </w:r>
            <w:r w:rsidRPr="00A63E29">
              <w:rPr>
                <w:rFonts w:eastAsia="Calibri"/>
                <w:sz w:val="16"/>
                <w:szCs w:val="16"/>
                <w:vertAlign w:val="superscript"/>
              </w:rPr>
              <w:t>2</w:t>
            </w:r>
          </w:p>
        </w:tc>
        <w:tc>
          <w:tcPr>
            <w:tcW w:w="104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п.4.2</w:t>
            </w:r>
          </w:p>
        </w:tc>
        <w:tc>
          <w:tcPr>
            <w:tcW w:w="140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Проверяется фактическая площадь помещения</w:t>
            </w:r>
          </w:p>
        </w:tc>
        <w:tc>
          <w:tcPr>
            <w:tcW w:w="3995" w:type="dxa"/>
          </w:tcPr>
          <w:p w:rsidR="007A3BB7" w:rsidRPr="00A63E29" w:rsidRDefault="007A3BB7" w:rsidP="007A3BB7">
            <w:pPr>
              <w:tabs>
                <w:tab w:val="left" w:pos="567"/>
              </w:tabs>
              <w:ind w:hanging="354"/>
              <w:contextualSpacing/>
              <w:jc w:val="both"/>
              <w:rPr>
                <w:rFonts w:eastAsia="Calibri"/>
                <w:sz w:val="16"/>
                <w:szCs w:val="16"/>
              </w:rPr>
            </w:pPr>
          </w:p>
        </w:tc>
      </w:tr>
      <w:tr w:rsidR="007A3BB7" w:rsidRPr="00A63E29" w:rsidTr="007A3BB7">
        <w:tc>
          <w:tcPr>
            <w:tcW w:w="671" w:type="dxa"/>
          </w:tcPr>
          <w:p w:rsidR="007A3BB7" w:rsidRPr="00A63E29" w:rsidRDefault="007A3BB7" w:rsidP="007A3BB7">
            <w:pPr>
              <w:tabs>
                <w:tab w:val="left" w:pos="567"/>
              </w:tabs>
              <w:contextualSpacing/>
              <w:jc w:val="right"/>
              <w:rPr>
                <w:rFonts w:eastAsia="Calibri"/>
                <w:sz w:val="16"/>
                <w:szCs w:val="16"/>
              </w:rPr>
            </w:pPr>
            <w:r w:rsidRPr="00A63E29">
              <w:rPr>
                <w:rFonts w:eastAsia="Calibri"/>
                <w:sz w:val="16"/>
                <w:szCs w:val="16"/>
              </w:rPr>
              <w:t>3</w:t>
            </w:r>
          </w:p>
        </w:tc>
        <w:tc>
          <w:tcPr>
            <w:tcW w:w="3365" w:type="dxa"/>
          </w:tcPr>
          <w:p w:rsidR="007A3BB7" w:rsidRPr="00A63E29" w:rsidRDefault="007A3BB7" w:rsidP="007A3BB7">
            <w:pPr>
              <w:rPr>
                <w:sz w:val="14"/>
                <w:szCs w:val="14"/>
              </w:rPr>
            </w:pPr>
            <w:r w:rsidRPr="00A63E29">
              <w:rPr>
                <w:sz w:val="14"/>
                <w:szCs w:val="14"/>
              </w:rPr>
              <w:t>Складской запас материалов и инструментов:</w:t>
            </w:r>
          </w:p>
        </w:tc>
        <w:tc>
          <w:tcPr>
            <w:tcW w:w="104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п.4.4</w:t>
            </w:r>
          </w:p>
        </w:tc>
        <w:tc>
          <w:tcPr>
            <w:tcW w:w="1407" w:type="dxa"/>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rPr>
                <w:rFonts w:eastAsia="Calibri"/>
                <w:b/>
                <w:sz w:val="14"/>
                <w:szCs w:val="14"/>
              </w:rPr>
            </w:pPr>
          </w:p>
        </w:tc>
        <w:tc>
          <w:tcPr>
            <w:tcW w:w="3365" w:type="dxa"/>
            <w:shd w:val="clear" w:color="auto" w:fill="E2EFD9" w:themeFill="accent6" w:themeFillTint="33"/>
          </w:tcPr>
          <w:p w:rsidR="007A3BB7" w:rsidRPr="00A63E29" w:rsidRDefault="007A3BB7" w:rsidP="007A3BB7">
            <w:pPr>
              <w:tabs>
                <w:tab w:val="left" w:pos="851"/>
              </w:tabs>
              <w:rPr>
                <w:rFonts w:eastAsia="Calibri"/>
                <w:b/>
                <w:sz w:val="14"/>
                <w:szCs w:val="14"/>
              </w:rPr>
            </w:pPr>
            <w:r w:rsidRPr="00A63E29">
              <w:rPr>
                <w:rFonts w:eastAsia="Calibri"/>
                <w:b/>
                <w:sz w:val="14"/>
                <w:szCs w:val="14"/>
              </w:rPr>
              <w:t>Наименование</w:t>
            </w:r>
          </w:p>
        </w:tc>
        <w:tc>
          <w:tcPr>
            <w:tcW w:w="1047" w:type="dxa"/>
            <w:shd w:val="clear" w:color="auto" w:fill="E2EFD9" w:themeFill="accent6" w:themeFillTint="33"/>
          </w:tcPr>
          <w:p w:rsidR="007A3BB7" w:rsidRPr="00A63E29" w:rsidRDefault="007A3BB7" w:rsidP="007A3BB7">
            <w:pPr>
              <w:tabs>
                <w:tab w:val="left" w:pos="851"/>
              </w:tabs>
              <w:rPr>
                <w:rFonts w:eastAsia="Calibri"/>
                <w:b/>
                <w:sz w:val="14"/>
                <w:szCs w:val="14"/>
              </w:rPr>
            </w:pPr>
            <w:r w:rsidRPr="00A63E29">
              <w:rPr>
                <w:rFonts w:eastAsia="Calibri"/>
                <w:b/>
                <w:sz w:val="14"/>
                <w:szCs w:val="14"/>
              </w:rPr>
              <w:t>Количество</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b/>
                <w:sz w:val="14"/>
                <w:szCs w:val="14"/>
              </w:rPr>
            </w:pPr>
            <w:r w:rsidRPr="00A63E29">
              <w:rPr>
                <w:rFonts w:eastAsia="Calibri"/>
                <w:b/>
                <w:sz w:val="14"/>
                <w:szCs w:val="14"/>
              </w:rPr>
              <w:t>Наличие, да/нет</w:t>
            </w:r>
          </w:p>
        </w:tc>
        <w:tc>
          <w:tcPr>
            <w:tcW w:w="3995" w:type="dxa"/>
          </w:tcPr>
          <w:p w:rsidR="007A3BB7" w:rsidRPr="00A63E29" w:rsidRDefault="007A3BB7" w:rsidP="007A3BB7">
            <w:pPr>
              <w:tabs>
                <w:tab w:val="left" w:pos="567"/>
              </w:tabs>
              <w:contextualSpacing/>
              <w:rPr>
                <w:rFonts w:eastAsia="Calibri"/>
                <w:b/>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Фреон 22</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sz w:val="14"/>
                <w:szCs w:val="14"/>
              </w:rPr>
              <w:t>2 баллона (вес газа не менее 5 кг)</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3.2</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Фреон 407</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sz w:val="14"/>
                <w:szCs w:val="14"/>
              </w:rPr>
              <w:t>2 баллона (вес газа не менее 5 кг)</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lastRenderedPageBreak/>
              <w:t>3.3</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Фреон 410</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sz w:val="14"/>
                <w:szCs w:val="14"/>
              </w:rPr>
              <w:t>2 баллона (вес газа не менее 5 кг)</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3.4</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Газ для сварки - Кислород</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sz w:val="14"/>
                <w:szCs w:val="14"/>
              </w:rPr>
              <w:t>1 баллон (объем не менее 5л)</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3.5</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Газ для сварки - Пропан</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sz w:val="14"/>
                <w:szCs w:val="14"/>
              </w:rPr>
              <w:t>1 баллон (объем не менее 5л)</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3.6</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Газ для опрессовки (азот)</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sz w:val="14"/>
                <w:szCs w:val="14"/>
              </w:rPr>
              <w:t>1 баллон (объем не менее 5л)</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3.7</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Манометрическая станция для работы с фреоном 22</w:t>
            </w:r>
          </w:p>
        </w:tc>
        <w:tc>
          <w:tcPr>
            <w:tcW w:w="1047" w:type="dxa"/>
            <w:vMerge w:val="restart"/>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1.ш. на каждый тип фреона, допускается применение универсальной станции на все типы фреона</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3.8</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Манометрическая станция для работы с фреоном 407</w:t>
            </w:r>
          </w:p>
        </w:tc>
        <w:tc>
          <w:tcPr>
            <w:tcW w:w="1047" w:type="dxa"/>
            <w:vMerge/>
            <w:shd w:val="clear" w:color="auto" w:fill="E2EFD9" w:themeFill="accent6" w:themeFillTint="33"/>
          </w:tcPr>
          <w:p w:rsidR="007A3BB7" w:rsidRPr="00A63E29" w:rsidRDefault="007A3BB7" w:rsidP="007A3BB7">
            <w:pPr>
              <w:tabs>
                <w:tab w:val="left" w:pos="851"/>
              </w:tabs>
              <w:jc w:val="both"/>
              <w:rPr>
                <w:rFonts w:eastAsia="Calibri"/>
                <w:sz w:val="14"/>
                <w:szCs w:val="14"/>
              </w:rPr>
            </w:pP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3.9</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Манометрическая станция для работы с фреоном 410</w:t>
            </w:r>
          </w:p>
        </w:tc>
        <w:tc>
          <w:tcPr>
            <w:tcW w:w="1047" w:type="dxa"/>
            <w:vMerge/>
            <w:shd w:val="clear" w:color="auto" w:fill="E2EFD9" w:themeFill="accent6" w:themeFillTint="33"/>
          </w:tcPr>
          <w:p w:rsidR="007A3BB7" w:rsidRPr="00A63E29" w:rsidRDefault="007A3BB7" w:rsidP="007A3BB7">
            <w:pPr>
              <w:tabs>
                <w:tab w:val="left" w:pos="851"/>
              </w:tabs>
              <w:jc w:val="both"/>
              <w:rPr>
                <w:rFonts w:eastAsia="Calibri"/>
                <w:sz w:val="14"/>
                <w:szCs w:val="14"/>
              </w:rPr>
            </w:pP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3.10</w:t>
            </w:r>
          </w:p>
        </w:tc>
        <w:tc>
          <w:tcPr>
            <w:tcW w:w="3365" w:type="dxa"/>
            <w:shd w:val="clear" w:color="auto" w:fill="E2EFD9" w:themeFill="accent6" w:themeFillTint="33"/>
          </w:tcPr>
          <w:p w:rsidR="007A3BB7" w:rsidRPr="00A63E29" w:rsidRDefault="007A3BB7" w:rsidP="007A3BB7">
            <w:pPr>
              <w:tabs>
                <w:tab w:val="left" w:pos="851"/>
              </w:tabs>
              <w:jc w:val="both"/>
              <w:rPr>
                <w:rFonts w:eastAsia="Calibri"/>
                <w:b/>
                <w:sz w:val="14"/>
                <w:szCs w:val="14"/>
              </w:rPr>
            </w:pPr>
            <w:r w:rsidRPr="00A63E29">
              <w:rPr>
                <w:rFonts w:eastAsia="Calibri"/>
                <w:b/>
                <w:sz w:val="14"/>
                <w:szCs w:val="14"/>
              </w:rPr>
              <w:t>Комплект инструмента в составе:</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3.11</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Приспособление для вальцовки</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3.12</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Риммер (нож для снятия фаски после резки трубы)</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3.13</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Трубогибное устройство до размера труб ¾ дюйма</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3.14</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Ключ-трещотка (для «мягкой» затяжки гаек)</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3.15</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Щетка «Ёрш» для правки конденсаторов</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3.16</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Ручная (механическая) мойка</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1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3.17</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Электромойка (высокого давления)</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2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shd w:val="clear" w:color="auto" w:fill="E2EFD9" w:themeFill="accent6" w:themeFillTint="33"/>
          </w:tcPr>
          <w:p w:rsidR="007A3BB7" w:rsidRPr="00A63E29" w:rsidRDefault="007A3BB7" w:rsidP="007A3BB7">
            <w:pPr>
              <w:tabs>
                <w:tab w:val="left" w:pos="567"/>
              </w:tabs>
              <w:contextualSpacing/>
              <w:jc w:val="right"/>
              <w:rPr>
                <w:rFonts w:eastAsia="Calibri"/>
                <w:sz w:val="14"/>
                <w:szCs w:val="14"/>
              </w:rPr>
            </w:pPr>
            <w:r w:rsidRPr="00A63E29">
              <w:rPr>
                <w:rFonts w:eastAsia="Calibri"/>
                <w:sz w:val="14"/>
                <w:szCs w:val="14"/>
              </w:rPr>
              <w:t>3.18</w:t>
            </w:r>
          </w:p>
        </w:tc>
        <w:tc>
          <w:tcPr>
            <w:tcW w:w="3365"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Мобильный кондиционер холодопроизводительностью не менее 3 кВт</w:t>
            </w:r>
          </w:p>
        </w:tc>
        <w:tc>
          <w:tcPr>
            <w:tcW w:w="1047" w:type="dxa"/>
            <w:shd w:val="clear" w:color="auto" w:fill="E2EFD9" w:themeFill="accent6" w:themeFillTint="33"/>
          </w:tcPr>
          <w:p w:rsidR="007A3BB7" w:rsidRPr="00A63E29" w:rsidRDefault="007A3BB7" w:rsidP="007A3BB7">
            <w:pPr>
              <w:tabs>
                <w:tab w:val="left" w:pos="851"/>
              </w:tabs>
              <w:jc w:val="both"/>
              <w:rPr>
                <w:rFonts w:eastAsia="Calibri"/>
                <w:sz w:val="14"/>
                <w:szCs w:val="14"/>
              </w:rPr>
            </w:pPr>
            <w:r w:rsidRPr="00A63E29">
              <w:rPr>
                <w:rFonts w:eastAsia="Calibri"/>
                <w:sz w:val="14"/>
                <w:szCs w:val="14"/>
              </w:rPr>
              <w:t>3 шт.</w:t>
            </w:r>
          </w:p>
        </w:tc>
        <w:tc>
          <w:tcPr>
            <w:tcW w:w="1407" w:type="dxa"/>
            <w:shd w:val="clear" w:color="auto" w:fill="E2EFD9" w:themeFill="accent6"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rPr>
          <w:trHeight w:val="1104"/>
        </w:trPr>
        <w:tc>
          <w:tcPr>
            <w:tcW w:w="671" w:type="dxa"/>
          </w:tcPr>
          <w:p w:rsidR="007A3BB7" w:rsidRPr="00A63E29" w:rsidRDefault="007A3BB7" w:rsidP="007A3BB7">
            <w:pPr>
              <w:tabs>
                <w:tab w:val="left" w:pos="567"/>
              </w:tabs>
              <w:contextualSpacing/>
              <w:jc w:val="right"/>
              <w:rPr>
                <w:rFonts w:eastAsia="Calibri"/>
                <w:sz w:val="16"/>
                <w:szCs w:val="16"/>
              </w:rPr>
            </w:pPr>
            <w:r w:rsidRPr="00A63E29">
              <w:rPr>
                <w:rFonts w:eastAsia="Calibri"/>
                <w:sz w:val="16"/>
                <w:szCs w:val="16"/>
              </w:rPr>
              <w:t>4</w:t>
            </w:r>
          </w:p>
        </w:tc>
        <w:tc>
          <w:tcPr>
            <w:tcW w:w="3365" w:type="dxa"/>
          </w:tcPr>
          <w:p w:rsidR="007A3BB7" w:rsidRPr="00A63E29" w:rsidRDefault="007A3BB7" w:rsidP="007A3BB7">
            <w:pPr>
              <w:tabs>
                <w:tab w:val="left" w:pos="567"/>
              </w:tabs>
              <w:contextualSpacing/>
              <w:jc w:val="both"/>
              <w:rPr>
                <w:rFonts w:eastAsia="Calibri"/>
                <w:sz w:val="16"/>
                <w:szCs w:val="16"/>
              </w:rPr>
            </w:pPr>
            <w:r w:rsidRPr="00A63E29">
              <w:rPr>
                <w:rFonts w:eastAsia="Calibri"/>
                <w:sz w:val="16"/>
                <w:szCs w:val="16"/>
              </w:rPr>
              <w:t xml:space="preserve">Наличие минимально необходимого набора инструментов для оказания услуг по техническому обслуживанию и ремонту </w:t>
            </w:r>
          </w:p>
        </w:tc>
        <w:tc>
          <w:tcPr>
            <w:tcW w:w="104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п.4.5</w:t>
            </w:r>
          </w:p>
        </w:tc>
        <w:tc>
          <w:tcPr>
            <w:tcW w:w="1407" w:type="dxa"/>
          </w:tcPr>
          <w:p w:rsidR="007A3BB7" w:rsidRPr="00A63E29" w:rsidRDefault="007A3BB7" w:rsidP="007A3BB7">
            <w:pPr>
              <w:tabs>
                <w:tab w:val="left" w:pos="567"/>
              </w:tabs>
              <w:contextualSpacing/>
              <w:rPr>
                <w:rFonts w:eastAsia="Calibri"/>
                <w:sz w:val="16"/>
                <w:szCs w:val="16"/>
              </w:rPr>
            </w:pPr>
            <w:r w:rsidRPr="00A63E29">
              <w:rPr>
                <w:rFonts w:eastAsia="Calibri"/>
                <w:sz w:val="16"/>
                <w:szCs w:val="16"/>
              </w:rPr>
              <w:t xml:space="preserve">Проверяется фактически, во время выездной проверки, по адресу помещения </w:t>
            </w: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b/>
                <w:sz w:val="14"/>
                <w:szCs w:val="14"/>
              </w:rPr>
              <w:t>№п/п</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b/>
                <w:sz w:val="14"/>
                <w:szCs w:val="14"/>
              </w:rPr>
              <w:t>Наименование</w:t>
            </w:r>
          </w:p>
        </w:tc>
        <w:tc>
          <w:tcPr>
            <w:tcW w:w="1047" w:type="dxa"/>
            <w:shd w:val="clear" w:color="auto" w:fill="FFF2CC" w:themeFill="accent4" w:themeFillTint="33"/>
          </w:tcPr>
          <w:p w:rsidR="007A3BB7" w:rsidRPr="00A63E29" w:rsidRDefault="007A3BB7" w:rsidP="007A3BB7">
            <w:pPr>
              <w:tabs>
                <w:tab w:val="left" w:pos="851"/>
              </w:tabs>
              <w:rPr>
                <w:rFonts w:eastAsia="Calibri"/>
                <w:b/>
                <w:sz w:val="14"/>
                <w:szCs w:val="14"/>
              </w:rPr>
            </w:pPr>
            <w:r w:rsidRPr="00A63E29">
              <w:rPr>
                <w:rFonts w:eastAsia="Calibri"/>
                <w:b/>
                <w:sz w:val="14"/>
                <w:szCs w:val="14"/>
              </w:rPr>
              <w:t>Необходимое количество в одном наборе</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b/>
                <w:sz w:val="14"/>
                <w:szCs w:val="14"/>
              </w:rPr>
            </w:pPr>
            <w:r w:rsidRPr="00A63E29">
              <w:rPr>
                <w:rFonts w:eastAsia="Calibri"/>
                <w:b/>
                <w:sz w:val="14"/>
                <w:szCs w:val="14"/>
              </w:rPr>
              <w:t>Фактическое количество</w:t>
            </w: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both"/>
              <w:rPr>
                <w:rFonts w:eastAsia="Calibri"/>
                <w:sz w:val="14"/>
                <w:szCs w:val="14"/>
              </w:rPr>
            </w:pPr>
            <w:r w:rsidRPr="00A63E29">
              <w:rPr>
                <w:rFonts w:eastAsia="Calibri"/>
                <w:sz w:val="14"/>
                <w:szCs w:val="14"/>
              </w:rPr>
              <w:t>Станция манометрическая для работы с хладагентами с комплектом шлангов.</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Термометр электронный цифровой портативный с щупом (диапазон измерения от -50ºС до +70ºС)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4.3</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Термометр электронный цифровой с выносным щупом (диапазон измерения от -50ºС до +70ºС)</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4.4</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Комплект гребенок для выпрямления ребер конденсатора</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комплект.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4.5</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Вальцовка с эксцентриком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4.6</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Течеискатель хладагентов</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4.7</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Ключ вентильный</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4.8</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Ключ для выкручивания ниппеля</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4.9</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Комплект пружинных трубогибов для медных труб: 3/8, 1/2, 5/8, 3/4</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комплект.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4.10</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Трубогиб для медных труб Арбалет, универсальный, дюймовый: 1/4, 5/16, 3/8, 1/2, 5/8, 3/4, 7/8</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4.11</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Труборасширитель для медных труб универсальный, дюймовый: 3/8", 1/2", 5/8", 3/4", 7/8", 1", 1 1/8".</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4.12</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Набор инструментов (гаечные ключи и шестигранники)</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1 комплект.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4.13</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Ключ гаечный разводной (0-35 мм)</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2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4.14</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Набор диэлектрических отверток</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1 комплект.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4.15</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Отвертка индикаторная</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4.16</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Мультиметр цифровой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4.17</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Клещи токоизмерительные цифровые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4.18</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Вакуумный насос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4.19</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Набор динамометрический гаечный ключ с насадками (для затяжки на установках с хладагентами R410A, R22, R13a, R407C, с комплектом насадок 17-22-24-26-27-29 мм)</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комплект.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4.20</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Мойка высокого давления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4.21</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Пароочиститель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4.22</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 xml:space="preserve">Труборез </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4.23</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Весы для хладагента</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4.24</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Редуктор азотный для газового баллона*</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4.25</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Баллон азот</w:t>
            </w:r>
            <w:r w:rsidR="00BE171D">
              <w:rPr>
                <w:rFonts w:eastAsia="Calibri"/>
                <w:sz w:val="14"/>
                <w:szCs w:val="14"/>
              </w:rPr>
              <w:t>ный 40 л стальной по ГОСТ 949-2023</w:t>
            </w:r>
            <w:r w:rsidRPr="00A63E29">
              <w:rPr>
                <w:rFonts w:eastAsia="Calibri"/>
                <w:sz w:val="14"/>
                <w:szCs w:val="14"/>
              </w:rPr>
              <w:t>, с вентилем*</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rFonts w:eastAsia="Calibri"/>
                <w:sz w:val="14"/>
                <w:szCs w:val="14"/>
              </w:rPr>
            </w:pPr>
            <w:r w:rsidRPr="00A63E29">
              <w:rPr>
                <w:rFonts w:eastAsia="Calibri"/>
                <w:sz w:val="14"/>
                <w:szCs w:val="14"/>
              </w:rPr>
              <w:t>4.26</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Горелка газовая для пайки</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rFonts w:eastAsia="Calibri"/>
                <w:sz w:val="14"/>
                <w:szCs w:val="14"/>
              </w:rPr>
            </w:pPr>
            <w:r w:rsidRPr="00A63E29">
              <w:rPr>
                <w:rFonts w:eastAsia="Calibri"/>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r w:rsidR="007A3BB7" w:rsidRPr="00A63E29" w:rsidTr="007A3BB7">
        <w:tc>
          <w:tcPr>
            <w:tcW w:w="67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jc w:val="right"/>
              <w:rPr>
                <w:sz w:val="14"/>
                <w:szCs w:val="14"/>
              </w:rPr>
            </w:pPr>
            <w:r w:rsidRPr="00A63E29">
              <w:rPr>
                <w:sz w:val="14"/>
                <w:szCs w:val="14"/>
              </w:rPr>
              <w:t>4.27</w:t>
            </w:r>
          </w:p>
        </w:tc>
        <w:tc>
          <w:tcPr>
            <w:tcW w:w="336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Лестница раздвижная 3-х секционная</w:t>
            </w:r>
          </w:p>
        </w:tc>
        <w:tc>
          <w:tcPr>
            <w:tcW w:w="10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7A3BB7" w:rsidRPr="00A63E29" w:rsidRDefault="007A3BB7" w:rsidP="007A3BB7">
            <w:pPr>
              <w:rPr>
                <w:sz w:val="14"/>
                <w:szCs w:val="14"/>
              </w:rPr>
            </w:pPr>
            <w:r w:rsidRPr="00A63E29">
              <w:rPr>
                <w:sz w:val="14"/>
                <w:szCs w:val="14"/>
              </w:rPr>
              <w:t>1 шт.</w:t>
            </w:r>
          </w:p>
        </w:tc>
        <w:tc>
          <w:tcPr>
            <w:tcW w:w="1407" w:type="dxa"/>
            <w:shd w:val="clear" w:color="auto" w:fill="FFF2CC" w:themeFill="accent4" w:themeFillTint="33"/>
          </w:tcPr>
          <w:p w:rsidR="007A3BB7" w:rsidRPr="00A63E29" w:rsidRDefault="007A3BB7" w:rsidP="007A3BB7">
            <w:pPr>
              <w:tabs>
                <w:tab w:val="left" w:pos="567"/>
              </w:tabs>
              <w:contextualSpacing/>
              <w:rPr>
                <w:rFonts w:eastAsia="Calibri"/>
                <w:sz w:val="16"/>
                <w:szCs w:val="16"/>
              </w:rPr>
            </w:pPr>
          </w:p>
        </w:tc>
        <w:tc>
          <w:tcPr>
            <w:tcW w:w="3995" w:type="dxa"/>
          </w:tcPr>
          <w:p w:rsidR="007A3BB7" w:rsidRPr="00A63E29" w:rsidRDefault="007A3BB7" w:rsidP="007A3BB7">
            <w:pPr>
              <w:tabs>
                <w:tab w:val="left" w:pos="567"/>
              </w:tabs>
              <w:contextualSpacing/>
              <w:jc w:val="both"/>
              <w:rPr>
                <w:rFonts w:eastAsia="Calibri"/>
                <w:sz w:val="16"/>
                <w:szCs w:val="16"/>
              </w:rPr>
            </w:pPr>
          </w:p>
        </w:tc>
      </w:tr>
    </w:tbl>
    <w:p w:rsidR="007A3BB7" w:rsidRPr="00A63E29" w:rsidRDefault="007A3BB7" w:rsidP="007A3BB7">
      <w:pPr>
        <w:tabs>
          <w:tab w:val="left" w:pos="567"/>
        </w:tabs>
        <w:spacing w:after="200"/>
        <w:contextualSpacing/>
        <w:jc w:val="both"/>
        <w:rPr>
          <w:rFonts w:eastAsia="Calibri"/>
        </w:rPr>
      </w:pPr>
    </w:p>
    <w:p w:rsidR="007A3BB7" w:rsidRPr="00A63E29" w:rsidRDefault="007A3BB7" w:rsidP="007A3BB7">
      <w:pPr>
        <w:tabs>
          <w:tab w:val="left" w:pos="567"/>
        </w:tabs>
        <w:spacing w:after="200"/>
        <w:contextualSpacing/>
        <w:jc w:val="both"/>
        <w:rPr>
          <w:rFonts w:eastAsia="Calibri"/>
        </w:rPr>
      </w:pPr>
      <w:r w:rsidRPr="00A63E29">
        <w:rPr>
          <w:rFonts w:eastAsia="Calibri"/>
        </w:rPr>
        <w:t>Дополнительная информация: _________________________________________________________</w:t>
      </w:r>
    </w:p>
    <w:tbl>
      <w:tblPr>
        <w:tblStyle w:val="afff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A3BB7" w:rsidRPr="00A63E29" w:rsidTr="007A3BB7">
        <w:tc>
          <w:tcPr>
            <w:tcW w:w="10456" w:type="dxa"/>
            <w:tcBorders>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bottom w:val="single" w:sz="4" w:space="0" w:color="auto"/>
            </w:tcBorders>
          </w:tcPr>
          <w:p w:rsidR="007A3BB7" w:rsidRPr="00A63E29" w:rsidRDefault="007A3BB7" w:rsidP="007A3BB7">
            <w:pPr>
              <w:tabs>
                <w:tab w:val="left" w:pos="567"/>
              </w:tabs>
              <w:spacing w:after="200"/>
              <w:contextualSpacing/>
              <w:jc w:val="both"/>
              <w:rPr>
                <w:rFonts w:eastAsia="Calibri"/>
              </w:rPr>
            </w:pPr>
          </w:p>
        </w:tc>
      </w:tr>
      <w:tr w:rsidR="007A3BB7" w:rsidRPr="00A63E29" w:rsidTr="007A3BB7">
        <w:tc>
          <w:tcPr>
            <w:tcW w:w="10456" w:type="dxa"/>
            <w:tcBorders>
              <w:top w:val="single" w:sz="4" w:space="0" w:color="auto"/>
            </w:tcBorders>
          </w:tcPr>
          <w:p w:rsidR="007A3BB7" w:rsidRPr="00A63E29" w:rsidRDefault="007A3BB7" w:rsidP="007A3BB7">
            <w:pPr>
              <w:tabs>
                <w:tab w:val="left" w:pos="567"/>
              </w:tabs>
              <w:spacing w:after="200"/>
              <w:contextualSpacing/>
              <w:jc w:val="both"/>
              <w:rPr>
                <w:rFonts w:eastAsia="Calibri"/>
              </w:rPr>
            </w:pPr>
          </w:p>
        </w:tc>
      </w:tr>
    </w:tbl>
    <w:p w:rsidR="007A3BB7" w:rsidRPr="00A63E29" w:rsidRDefault="007A3BB7" w:rsidP="007A3BB7">
      <w:pPr>
        <w:tabs>
          <w:tab w:val="left" w:pos="567"/>
        </w:tabs>
        <w:spacing w:after="200"/>
        <w:contextualSpacing/>
        <w:jc w:val="both"/>
        <w:rPr>
          <w:rFonts w:eastAsia="Calibri"/>
        </w:rPr>
      </w:pPr>
    </w:p>
    <w:p w:rsidR="007A3BB7" w:rsidRPr="00A63E29" w:rsidRDefault="007A3BB7" w:rsidP="007A3BB7">
      <w:pPr>
        <w:tabs>
          <w:tab w:val="left" w:pos="567"/>
        </w:tabs>
        <w:spacing w:after="200"/>
        <w:contextualSpacing/>
        <w:jc w:val="both"/>
        <w:rPr>
          <w:rFonts w:eastAsia="Calibri"/>
        </w:rPr>
      </w:pPr>
    </w:p>
    <w:p w:rsidR="007A3BB7" w:rsidRPr="00A63E29" w:rsidRDefault="007A3BB7" w:rsidP="007A3BB7">
      <w:pPr>
        <w:tabs>
          <w:tab w:val="left" w:pos="567"/>
        </w:tabs>
        <w:spacing w:after="200"/>
        <w:contextualSpacing/>
        <w:jc w:val="both"/>
        <w:rPr>
          <w:rFonts w:eastAsia="Calibri"/>
        </w:rPr>
      </w:pPr>
    </w:p>
    <w:p w:rsidR="007A3BB7" w:rsidRPr="00A63E29" w:rsidRDefault="007A3BB7" w:rsidP="007A3BB7">
      <w:pPr>
        <w:ind w:firstLine="567"/>
        <w:jc w:val="center"/>
        <w:rPr>
          <w:rFonts w:eastAsia="Calibri"/>
          <w:b/>
        </w:rPr>
      </w:pPr>
      <w:r w:rsidRPr="00A63E29">
        <w:rPr>
          <w:rFonts w:eastAsia="Calibri"/>
          <w:b/>
        </w:rPr>
        <w:t>Подписи сторон:</w:t>
      </w:r>
    </w:p>
    <w:p w:rsidR="007A3BB7" w:rsidRPr="00A63E29" w:rsidRDefault="007A3BB7" w:rsidP="007A3BB7">
      <w:pPr>
        <w:ind w:firstLine="567"/>
        <w:jc w:val="center"/>
        <w:rPr>
          <w:rFonts w:eastAsia="Calibri"/>
        </w:rPr>
      </w:pPr>
    </w:p>
    <w:p w:rsidR="007A3BB7" w:rsidRPr="00A63E29" w:rsidRDefault="007A3BB7" w:rsidP="007A3BB7">
      <w:r w:rsidRPr="00A63E29">
        <w:rPr>
          <w:b/>
        </w:rPr>
        <w:t>Представители ЗАКАЗЧИКА:</w:t>
      </w:r>
    </w:p>
    <w:p w:rsidR="007A3BB7" w:rsidRPr="00A63E29" w:rsidRDefault="007A3BB7" w:rsidP="007A3BB7">
      <w:r w:rsidRPr="00A63E29">
        <w:t>_______________________</w:t>
      </w:r>
      <w:r w:rsidRPr="00A63E29">
        <w:tab/>
      </w:r>
      <w:r w:rsidRPr="00A63E29">
        <w:tab/>
        <w:t xml:space="preserve">       _</w:t>
      </w:r>
      <w:r w:rsidRPr="00A63E29">
        <w:rPr>
          <w:u w:val="single"/>
        </w:rPr>
        <w:t>_________________________ ____________________</w:t>
      </w:r>
      <w:r w:rsidRPr="00A63E29">
        <w:t xml:space="preserve">  </w:t>
      </w:r>
    </w:p>
    <w:p w:rsidR="007A3BB7" w:rsidRPr="00A63E29" w:rsidRDefault="007A3BB7" w:rsidP="007A3BB7">
      <w:r w:rsidRPr="00A63E29">
        <w:tab/>
      </w:r>
      <w:r w:rsidRPr="00A63E29">
        <w:tab/>
        <w:t>(Ф.И.О)</w:t>
      </w:r>
      <w:r w:rsidRPr="00A63E29">
        <w:tab/>
      </w:r>
      <w:r w:rsidRPr="00A63E29">
        <w:tab/>
      </w:r>
      <w:r w:rsidRPr="00A63E29">
        <w:tab/>
        <w:t>(должность)</w:t>
      </w:r>
      <w:r w:rsidRPr="00A63E29">
        <w:tab/>
      </w:r>
      <w:r w:rsidRPr="00A63E29">
        <w:tab/>
      </w:r>
      <w:r w:rsidRPr="00A63E29">
        <w:tab/>
        <w:t xml:space="preserve">               (подпись)</w:t>
      </w:r>
    </w:p>
    <w:p w:rsidR="007A3BB7" w:rsidRPr="00A63E29" w:rsidRDefault="007A3BB7" w:rsidP="007A3BB7">
      <w:r w:rsidRPr="00A63E29">
        <w:t>_______________________</w:t>
      </w:r>
      <w:r w:rsidRPr="00A63E29">
        <w:tab/>
        <w:t xml:space="preserve">  </w:t>
      </w:r>
      <w:r w:rsidRPr="00A63E29">
        <w:tab/>
        <w:t xml:space="preserve">        ______________________________________________  </w:t>
      </w:r>
    </w:p>
    <w:p w:rsidR="007A3BB7" w:rsidRPr="00A63E29" w:rsidRDefault="007A3BB7" w:rsidP="007A3BB7">
      <w:r w:rsidRPr="00A63E29">
        <w:tab/>
      </w:r>
      <w:r w:rsidRPr="00A63E29">
        <w:tab/>
        <w:t>(Ф.И.О)</w:t>
      </w:r>
      <w:r w:rsidRPr="00A63E29">
        <w:tab/>
      </w:r>
      <w:r w:rsidRPr="00A63E29">
        <w:tab/>
      </w:r>
      <w:r w:rsidRPr="00A63E29">
        <w:tab/>
        <w:t>(должность)</w:t>
      </w:r>
      <w:r w:rsidRPr="00A63E29">
        <w:tab/>
      </w:r>
      <w:r w:rsidRPr="00A63E29">
        <w:tab/>
      </w:r>
      <w:r w:rsidRPr="00A63E29">
        <w:tab/>
        <w:t xml:space="preserve">               (подпись)</w:t>
      </w:r>
    </w:p>
    <w:p w:rsidR="007A3BB7" w:rsidRPr="00A63E29" w:rsidRDefault="007A3BB7" w:rsidP="007A3BB7">
      <w:r w:rsidRPr="00A63E29">
        <w:t>_______________________</w:t>
      </w:r>
      <w:r w:rsidRPr="00A63E29">
        <w:tab/>
        <w:t xml:space="preserve">  </w:t>
      </w:r>
      <w:r w:rsidRPr="00A63E29">
        <w:tab/>
        <w:t xml:space="preserve">        ______________________________________________  </w:t>
      </w:r>
    </w:p>
    <w:p w:rsidR="007A3BB7" w:rsidRPr="00A63E29" w:rsidRDefault="007A3BB7" w:rsidP="007A3BB7">
      <w:r w:rsidRPr="00A63E29">
        <w:tab/>
      </w:r>
      <w:r w:rsidRPr="00A63E29">
        <w:tab/>
        <w:t>(Ф.И.О)</w:t>
      </w:r>
      <w:r w:rsidRPr="00A63E29">
        <w:tab/>
      </w:r>
      <w:r w:rsidRPr="00A63E29">
        <w:tab/>
      </w:r>
      <w:r w:rsidRPr="00A63E29">
        <w:tab/>
        <w:t>(должность)</w:t>
      </w:r>
      <w:r w:rsidRPr="00A63E29">
        <w:tab/>
      </w:r>
      <w:r w:rsidRPr="00A63E29">
        <w:tab/>
      </w:r>
      <w:r w:rsidRPr="00A63E29">
        <w:tab/>
        <w:t xml:space="preserve">               (подпись)</w:t>
      </w:r>
    </w:p>
    <w:p w:rsidR="007A3BB7" w:rsidRPr="00A63E29" w:rsidRDefault="007A3BB7" w:rsidP="007A3BB7"/>
    <w:p w:rsidR="007A3BB7" w:rsidRPr="00A63E29" w:rsidRDefault="007A3BB7" w:rsidP="007A3BB7">
      <w:pPr>
        <w:rPr>
          <w:b/>
        </w:rPr>
      </w:pPr>
      <w:r w:rsidRPr="00A63E29">
        <w:rPr>
          <w:b/>
        </w:rPr>
        <w:t>Представители Участника:</w:t>
      </w:r>
    </w:p>
    <w:p w:rsidR="007A3BB7" w:rsidRPr="00A63E29" w:rsidRDefault="007A3BB7" w:rsidP="007A3BB7">
      <w:r w:rsidRPr="00A63E29">
        <w:t xml:space="preserve">_____________________   </w:t>
      </w:r>
      <w:r w:rsidRPr="00A63E29">
        <w:tab/>
        <w:t xml:space="preserve">       _______________________________________________________  </w:t>
      </w:r>
    </w:p>
    <w:p w:rsidR="007A3BB7" w:rsidRPr="00A63E29" w:rsidRDefault="007A3BB7" w:rsidP="007A3BB7">
      <w:r w:rsidRPr="00A63E29">
        <w:tab/>
      </w:r>
      <w:r w:rsidRPr="00A63E29">
        <w:tab/>
        <w:t>(Ф.И.О)</w:t>
      </w:r>
      <w:r w:rsidRPr="00A63E29">
        <w:tab/>
        <w:t xml:space="preserve">              (должность)</w:t>
      </w:r>
      <w:r w:rsidRPr="00A63E29">
        <w:tab/>
      </w:r>
      <w:r w:rsidRPr="00A63E29">
        <w:tab/>
      </w:r>
      <w:r w:rsidRPr="00A63E29">
        <w:tab/>
        <w:t xml:space="preserve">               (подпись)</w:t>
      </w:r>
    </w:p>
    <w:p w:rsidR="007A3BB7" w:rsidRPr="00A63E29" w:rsidRDefault="007A3BB7" w:rsidP="007A3BB7">
      <w:r w:rsidRPr="00A63E29">
        <w:t xml:space="preserve">_____________________   </w:t>
      </w:r>
      <w:r w:rsidRPr="00A63E29">
        <w:tab/>
        <w:t xml:space="preserve">       _______________________________________________________  </w:t>
      </w:r>
    </w:p>
    <w:p w:rsidR="007A3BB7" w:rsidRPr="00A63E29" w:rsidRDefault="007A3BB7" w:rsidP="007A3BB7">
      <w:r w:rsidRPr="00A63E29">
        <w:tab/>
      </w:r>
      <w:r w:rsidRPr="00A63E29">
        <w:tab/>
        <w:t>(Ф.И.О)</w:t>
      </w:r>
      <w:r w:rsidRPr="00A63E29">
        <w:tab/>
        <w:t xml:space="preserve">              (должность)</w:t>
      </w:r>
      <w:r w:rsidRPr="00A63E29">
        <w:tab/>
      </w:r>
      <w:r w:rsidRPr="00A63E29">
        <w:tab/>
      </w:r>
      <w:r w:rsidRPr="00A63E29">
        <w:tab/>
        <w:t xml:space="preserve">               (подпись)</w:t>
      </w:r>
    </w:p>
    <w:p w:rsidR="007A3BB7" w:rsidRPr="00A63E29" w:rsidRDefault="007A3BB7" w:rsidP="007A3BB7">
      <w:pPr>
        <w:ind w:firstLine="709"/>
        <w:jc w:val="both"/>
        <w:rPr>
          <w:lang w:eastAsia="ar-SA"/>
        </w:rPr>
      </w:pPr>
    </w:p>
    <w:p w:rsidR="007A3BB7" w:rsidRPr="00A63E29" w:rsidRDefault="007A3BB7" w:rsidP="007A3BB7">
      <w:pPr>
        <w:ind w:firstLine="709"/>
        <w:jc w:val="center"/>
        <w:rPr>
          <w:lang w:eastAsia="ar-SA"/>
        </w:rPr>
      </w:pPr>
      <w:r w:rsidRPr="00A63E29">
        <w:rPr>
          <w:lang w:eastAsia="ar-SA"/>
        </w:rPr>
        <w:t>ОКОНЧАНИЕ ФОРМЫ</w:t>
      </w:r>
    </w:p>
    <w:p w:rsidR="007A3BB7" w:rsidRPr="00A63E29" w:rsidRDefault="007A3BB7" w:rsidP="007A3BB7">
      <w:pPr>
        <w:ind w:firstLine="567"/>
        <w:jc w:val="center"/>
        <w:rPr>
          <w:rFonts w:eastAsia="Calibri"/>
        </w:rPr>
      </w:pPr>
    </w:p>
    <w:p w:rsidR="007A3BB7" w:rsidRDefault="007A3BB7">
      <w:pPr>
        <w:tabs>
          <w:tab w:val="left" w:pos="709"/>
          <w:tab w:val="left" w:pos="851"/>
        </w:tabs>
        <w:spacing w:line="276" w:lineRule="auto"/>
        <w:ind w:left="284" w:right="284" w:firstLine="284"/>
        <w:rPr>
          <w:bCs/>
          <w:sz w:val="22"/>
          <w:szCs w:val="22"/>
        </w:rPr>
      </w:pPr>
    </w:p>
    <w:p w:rsidR="00F9475E" w:rsidRDefault="00F9475E">
      <w:pPr>
        <w:pStyle w:val="rvps1"/>
        <w:rPr>
          <w:rFonts w:eastAsia="MS Mincho"/>
          <w:lang w:eastAsia="x-none"/>
        </w:rPr>
      </w:pPr>
    </w:p>
    <w:sectPr w:rsidR="00F9475E" w:rsidSect="00031C68">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AB3" w:rsidRDefault="00C51AB3">
      <w:r>
        <w:separator/>
      </w:r>
    </w:p>
  </w:endnote>
  <w:endnote w:type="continuationSeparator" w:id="0">
    <w:p w:rsidR="00C51AB3" w:rsidRDefault="00C5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AB3" w:rsidRDefault="00C51AB3">
      <w:r>
        <w:separator/>
      </w:r>
    </w:p>
  </w:footnote>
  <w:footnote w:type="continuationSeparator" w:id="0">
    <w:p w:rsidR="00C51AB3" w:rsidRDefault="00C51AB3">
      <w:r>
        <w:continuationSeparator/>
      </w:r>
    </w:p>
  </w:footnote>
  <w:footnote w:id="1">
    <w:p w:rsidR="00C51AB3" w:rsidRDefault="00C51AB3">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C51AB3" w:rsidRDefault="00C51AB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3">
    <w:p w:rsidR="00C51AB3" w:rsidRDefault="00C51AB3">
      <w:pPr>
        <w:pStyle w:val="af1"/>
      </w:pPr>
      <w:r>
        <w:rPr>
          <w:rStyle w:val="af2"/>
        </w:rPr>
        <w:footnoteRef/>
      </w:r>
      <w:r>
        <w:t xml:space="preserve"> </w:t>
      </w:r>
      <w:r>
        <w:rPr>
          <w:i/>
          <w:sz w:val="18"/>
          <w:szCs w:val="18"/>
        </w:rPr>
        <w:t>Указывается наименование закупочной процедуры</w:t>
      </w:r>
    </w:p>
  </w:footnote>
  <w:footnote w:id="4">
    <w:p w:rsidR="00C51AB3" w:rsidRDefault="00C51AB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5">
    <w:p w:rsidR="00C51AB3" w:rsidRDefault="00C51AB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6">
    <w:p w:rsidR="00C51AB3" w:rsidRDefault="00C51AB3">
      <w:pPr>
        <w:pStyle w:val="af1"/>
        <w:rPr>
          <w:i/>
        </w:rPr>
      </w:pPr>
      <w:r>
        <w:rPr>
          <w:rStyle w:val="af2"/>
        </w:rPr>
        <w:footnoteRef/>
      </w:r>
      <w:r>
        <w:rPr>
          <w:i/>
          <w:sz w:val="18"/>
          <w:szCs w:val="18"/>
        </w:rPr>
        <w:t xml:space="preserve"> Указывается наименование закупочной процедуры</w:t>
      </w:r>
    </w:p>
  </w:footnote>
  <w:footnote w:id="7">
    <w:p w:rsidR="00C51AB3" w:rsidRDefault="00C51AB3">
      <w:pPr>
        <w:pStyle w:val="af1"/>
      </w:pPr>
      <w:r>
        <w:rPr>
          <w:rStyle w:val="af2"/>
        </w:rPr>
        <w:footnoteRef/>
      </w:r>
      <w:r>
        <w:t xml:space="preserve"> </w:t>
      </w:r>
      <w:r>
        <w:rPr>
          <w:i/>
          <w:sz w:val="18"/>
          <w:szCs w:val="18"/>
        </w:rPr>
        <w:t>Данный текст необходимо удалить</w:t>
      </w:r>
    </w:p>
  </w:footnote>
  <w:footnote w:id="8">
    <w:p w:rsidR="00C51AB3" w:rsidRDefault="00C51AB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525171"/>
      <w:docPartObj>
        <w:docPartGallery w:val="Page Numbers (Top of Page)"/>
        <w:docPartUnique/>
      </w:docPartObj>
    </w:sdtPr>
    <w:sdtEndPr/>
    <w:sdtContent>
      <w:p w:rsidR="00C51AB3" w:rsidRDefault="00C51AB3">
        <w:pPr>
          <w:pStyle w:val="a6"/>
          <w:jc w:val="center"/>
        </w:pPr>
        <w:r>
          <w:fldChar w:fldCharType="begin"/>
        </w:r>
        <w:r>
          <w:instrText xml:space="preserve"> PAGE </w:instrText>
        </w:r>
        <w:r>
          <w:fldChar w:fldCharType="separate"/>
        </w:r>
        <w:r>
          <w:t>0</w:t>
        </w:r>
        <w:r>
          <w:fldChar w:fldCharType="end"/>
        </w:r>
      </w:p>
    </w:sdtContent>
  </w:sdt>
  <w:p w:rsidR="00C51AB3" w:rsidRDefault="00C51AB3">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jc w:val="center"/>
    </w:pPr>
  </w:p>
  <w:p w:rsidR="00C51AB3" w:rsidRDefault="00C51AB3">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jc w:val="center"/>
    </w:pPr>
    <w:r>
      <w:fldChar w:fldCharType="begin"/>
    </w:r>
    <w:r>
      <w:instrText xml:space="preserve"> PAGE </w:instrText>
    </w:r>
    <w:r>
      <w:fldChar w:fldCharType="separate"/>
    </w:r>
    <w:r w:rsidR="00304352">
      <w:rPr>
        <w:noProof/>
      </w:rPr>
      <w:t>53</w:t>
    </w:r>
    <w:r>
      <w:fldChar w:fldCharType="end"/>
    </w:r>
  </w:p>
  <w:p w:rsidR="00C51AB3" w:rsidRDefault="00C51AB3">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jc w:val="center"/>
    </w:pPr>
    <w:r>
      <w:fldChar w:fldCharType="begin"/>
    </w:r>
    <w:r>
      <w:instrText xml:space="preserve"> PAGE </w:instrText>
    </w:r>
    <w:r>
      <w:fldChar w:fldCharType="separate"/>
    </w:r>
    <w:r>
      <w:t>50</w:t>
    </w:r>
    <w:r>
      <w:fldChar w:fldCharType="end"/>
    </w:r>
  </w:p>
  <w:p w:rsidR="00C51AB3" w:rsidRDefault="00C51AB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C51AB3" w:rsidRDefault="00C51AB3">
        <w:pPr>
          <w:pStyle w:val="a6"/>
          <w:jc w:val="center"/>
        </w:pPr>
        <w:r>
          <w:fldChar w:fldCharType="begin"/>
        </w:r>
        <w:r>
          <w:instrText xml:space="preserve"> PAGE </w:instrText>
        </w:r>
        <w:r>
          <w:fldChar w:fldCharType="separate"/>
        </w:r>
        <w:r w:rsidR="00304352">
          <w:rPr>
            <w:noProof/>
          </w:rPr>
          <w:t>5</w:t>
        </w:r>
        <w:r>
          <w:fldChar w:fldCharType="end"/>
        </w:r>
      </w:p>
    </w:sdtContent>
  </w:sdt>
  <w:p w:rsidR="00C51AB3" w:rsidRDefault="00C51A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jc w:val="center"/>
    </w:pPr>
  </w:p>
  <w:p w:rsidR="00C51AB3" w:rsidRDefault="00C51AB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280106"/>
      <w:docPartObj>
        <w:docPartGallery w:val="Page Numbers (Top of Page)"/>
        <w:docPartUnique/>
      </w:docPartObj>
    </w:sdtPr>
    <w:sdtEndPr/>
    <w:sdtContent>
      <w:p w:rsidR="00C51AB3" w:rsidRDefault="00C51AB3">
        <w:pPr>
          <w:pStyle w:val="a6"/>
          <w:jc w:val="center"/>
        </w:pPr>
        <w:r>
          <w:fldChar w:fldCharType="begin"/>
        </w:r>
        <w:r>
          <w:instrText xml:space="preserve"> PAGE </w:instrText>
        </w:r>
        <w:r>
          <w:fldChar w:fldCharType="separate"/>
        </w:r>
        <w:r w:rsidR="00304352">
          <w:rPr>
            <w:noProof/>
          </w:rPr>
          <w:t>30</w:t>
        </w:r>
        <w:r>
          <w:fldChar w:fldCharType="end"/>
        </w:r>
      </w:p>
    </w:sdtContent>
  </w:sdt>
  <w:p w:rsidR="00C51AB3" w:rsidRDefault="00C51AB3">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jc w:val="center"/>
    </w:pPr>
  </w:p>
  <w:p w:rsidR="00C51AB3" w:rsidRDefault="00C51AB3">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611499"/>
      <w:docPartObj>
        <w:docPartGallery w:val="Page Numbers (Top of Page)"/>
        <w:docPartUnique/>
      </w:docPartObj>
    </w:sdtPr>
    <w:sdtEndPr/>
    <w:sdtContent>
      <w:p w:rsidR="00C51AB3" w:rsidRDefault="00C51AB3">
        <w:pPr>
          <w:pStyle w:val="a6"/>
          <w:jc w:val="center"/>
        </w:pPr>
        <w:r>
          <w:fldChar w:fldCharType="begin"/>
        </w:r>
        <w:r>
          <w:instrText xml:space="preserve"> PAGE </w:instrText>
        </w:r>
        <w:r>
          <w:fldChar w:fldCharType="separate"/>
        </w:r>
        <w:r>
          <w:rPr>
            <w:noProof/>
          </w:rPr>
          <w:t>34</w:t>
        </w:r>
        <w:r>
          <w:fldChar w:fldCharType="end"/>
        </w:r>
      </w:p>
    </w:sdtContent>
  </w:sdt>
  <w:p w:rsidR="00C51AB3" w:rsidRDefault="00C51AB3">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B3" w:rsidRDefault="00C51AB3">
    <w:pPr>
      <w:pStyle w:val="a6"/>
      <w:jc w:val="center"/>
    </w:pPr>
  </w:p>
  <w:p w:rsidR="00C51AB3" w:rsidRDefault="00C51A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7BE"/>
    <w:multiLevelType w:val="multilevel"/>
    <w:tmpl w:val="02C2172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B057F34"/>
    <w:multiLevelType w:val="multilevel"/>
    <w:tmpl w:val="9CC47EA8"/>
    <w:lvl w:ilvl="0">
      <w:start w:val="1"/>
      <w:numFmt w:val="decimal"/>
      <w:lvlText w:val="%1."/>
      <w:lvlJc w:val="left"/>
      <w:pPr>
        <w:ind w:left="720" w:hanging="360"/>
      </w:pPr>
      <w:rPr>
        <w:color w:val="auto"/>
      </w:rPr>
    </w:lvl>
    <w:lvl w:ilvl="1">
      <w:start w:val="1"/>
      <w:numFmt w:val="decimal"/>
      <w:isLgl/>
      <w:lvlText w:val="%1.%2."/>
      <w:lvlJc w:val="left"/>
      <w:pPr>
        <w:ind w:left="1069" w:hanging="360"/>
      </w:pPr>
      <w:rPr>
        <w:b/>
      </w:r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 w15:restartNumberingAfterBreak="0">
    <w:nsid w:val="0D6210FC"/>
    <w:multiLevelType w:val="multilevel"/>
    <w:tmpl w:val="843687C4"/>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DF766B4"/>
    <w:multiLevelType w:val="multilevel"/>
    <w:tmpl w:val="AD261E22"/>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4" w15:restartNumberingAfterBreak="0">
    <w:nsid w:val="0F124A9E"/>
    <w:multiLevelType w:val="multilevel"/>
    <w:tmpl w:val="BC464524"/>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15:restartNumberingAfterBreak="0">
    <w:nsid w:val="174C03A8"/>
    <w:multiLevelType w:val="hybridMultilevel"/>
    <w:tmpl w:val="A7829A90"/>
    <w:lvl w:ilvl="0" w:tplc="3022134C">
      <w:start w:val="1"/>
      <w:numFmt w:val="decimal"/>
      <w:lvlText w:val="%1)"/>
      <w:lvlJc w:val="left"/>
      <w:pPr>
        <w:ind w:left="763" w:hanging="360"/>
      </w:pPr>
      <w:rPr>
        <w:rFonts w:hint="default"/>
        <w:b w:val="0"/>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6" w15:restartNumberingAfterBreak="0">
    <w:nsid w:val="1A4B6C22"/>
    <w:multiLevelType w:val="multilevel"/>
    <w:tmpl w:val="5608F2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BDB4DC1"/>
    <w:multiLevelType w:val="multilevel"/>
    <w:tmpl w:val="3AFC224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1F843378"/>
    <w:multiLevelType w:val="multilevel"/>
    <w:tmpl w:val="81B0D4B8"/>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1271AA8"/>
    <w:multiLevelType w:val="multilevel"/>
    <w:tmpl w:val="B37E9008"/>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224D29BE"/>
    <w:multiLevelType w:val="hybridMultilevel"/>
    <w:tmpl w:val="9D32F70A"/>
    <w:lvl w:ilvl="0" w:tplc="005058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0226D9"/>
    <w:multiLevelType w:val="multilevel"/>
    <w:tmpl w:val="F64EA96C"/>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41742A9"/>
    <w:multiLevelType w:val="multilevel"/>
    <w:tmpl w:val="FF2E515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33446679"/>
    <w:multiLevelType w:val="multilevel"/>
    <w:tmpl w:val="0ADCE5E2"/>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194" w:hanging="660"/>
      </w:pPr>
    </w:lvl>
    <w:lvl w:ilvl="2">
      <w:start w:val="20"/>
      <w:numFmt w:val="decimal"/>
      <w:isLgl/>
      <w:lvlText w:val="%1.%2.%3."/>
      <w:lvlJc w:val="left"/>
      <w:pPr>
        <w:tabs>
          <w:tab w:val="num" w:pos="0"/>
        </w:tabs>
        <w:ind w:left="1428" w:hanging="720"/>
      </w:pPr>
    </w:lvl>
    <w:lvl w:ilvl="3">
      <w:start w:val="1"/>
      <w:numFmt w:val="decimal"/>
      <w:isLgl/>
      <w:lvlText w:val="%1.%2.%3.%4."/>
      <w:lvlJc w:val="left"/>
      <w:pPr>
        <w:tabs>
          <w:tab w:val="num" w:pos="0"/>
        </w:tabs>
        <w:ind w:left="1602" w:hanging="720"/>
      </w:pPr>
    </w:lvl>
    <w:lvl w:ilvl="4">
      <w:start w:val="1"/>
      <w:numFmt w:val="decimal"/>
      <w:isLgl/>
      <w:lvlText w:val="%1.%2.%3.%4.%5."/>
      <w:lvlJc w:val="left"/>
      <w:pPr>
        <w:tabs>
          <w:tab w:val="num" w:pos="0"/>
        </w:tabs>
        <w:ind w:left="2136" w:hanging="1080"/>
      </w:pPr>
    </w:lvl>
    <w:lvl w:ilvl="5">
      <w:start w:val="1"/>
      <w:numFmt w:val="decimal"/>
      <w:isLgl/>
      <w:lvlText w:val="%1.%2.%3.%4.%5.%6."/>
      <w:lvlJc w:val="left"/>
      <w:pPr>
        <w:tabs>
          <w:tab w:val="num" w:pos="0"/>
        </w:tabs>
        <w:ind w:left="2310" w:hanging="1080"/>
      </w:pPr>
    </w:lvl>
    <w:lvl w:ilvl="6">
      <w:start w:val="1"/>
      <w:numFmt w:val="decimal"/>
      <w:isLgl/>
      <w:lvlText w:val="%1.%2.%3.%4.%5.%6.%7."/>
      <w:lvlJc w:val="left"/>
      <w:pPr>
        <w:tabs>
          <w:tab w:val="num" w:pos="0"/>
        </w:tabs>
        <w:ind w:left="2844" w:hanging="1440"/>
      </w:pPr>
    </w:lvl>
    <w:lvl w:ilvl="7">
      <w:start w:val="1"/>
      <w:numFmt w:val="decimal"/>
      <w:isLgl/>
      <w:lvlText w:val="%1.%2.%3.%4.%5.%6.%7.%8."/>
      <w:lvlJc w:val="left"/>
      <w:pPr>
        <w:tabs>
          <w:tab w:val="num" w:pos="0"/>
        </w:tabs>
        <w:ind w:left="3018" w:hanging="1440"/>
      </w:pPr>
    </w:lvl>
    <w:lvl w:ilvl="8">
      <w:start w:val="1"/>
      <w:numFmt w:val="decimal"/>
      <w:isLgl/>
      <w:lvlText w:val="%1.%2.%3.%4.%5.%6.%7.%8.%9."/>
      <w:lvlJc w:val="left"/>
      <w:pPr>
        <w:tabs>
          <w:tab w:val="num" w:pos="0"/>
        </w:tabs>
        <w:ind w:left="3552" w:hanging="1800"/>
      </w:pPr>
    </w:lvl>
  </w:abstractNum>
  <w:abstractNum w:abstractNumId="14" w15:restartNumberingAfterBreak="0">
    <w:nsid w:val="3D93641E"/>
    <w:multiLevelType w:val="multilevel"/>
    <w:tmpl w:val="518CD058"/>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6E4B01"/>
    <w:multiLevelType w:val="multilevel"/>
    <w:tmpl w:val="83281A6E"/>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16" w15:restartNumberingAfterBreak="0">
    <w:nsid w:val="56455C8F"/>
    <w:multiLevelType w:val="multilevel"/>
    <w:tmpl w:val="EA766C8A"/>
    <w:lvl w:ilvl="0">
      <w:start w:val="1"/>
      <w:numFmt w:val="decimal"/>
      <w:lvlText w:val="%1."/>
      <w:lvlJc w:val="left"/>
      <w:pPr>
        <w:ind w:left="360" w:hanging="360"/>
      </w:pPr>
    </w:lvl>
    <w:lvl w:ilvl="1">
      <w:start w:val="1"/>
      <w:numFmt w:val="decimal"/>
      <w:isLgl/>
      <w:lvlText w:val="%1.%2."/>
      <w:lvlJc w:val="left"/>
      <w:pPr>
        <w:ind w:left="768" w:hanging="660"/>
      </w:pPr>
      <w:rPr>
        <w:rFonts w:hint="default"/>
      </w:rPr>
    </w:lvl>
    <w:lvl w:ilvl="2">
      <w:start w:val="20"/>
      <w:numFmt w:val="decimal"/>
      <w:isLgl/>
      <w:lvlText w:val="%1.%2.%3."/>
      <w:lvlJc w:val="left"/>
      <w:pPr>
        <w:ind w:left="1002"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1884"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3126" w:hanging="1800"/>
      </w:pPr>
      <w:rPr>
        <w:rFonts w:hint="default"/>
      </w:rPr>
    </w:lvl>
  </w:abstractNum>
  <w:abstractNum w:abstractNumId="17" w15:restartNumberingAfterBreak="0">
    <w:nsid w:val="57BB593C"/>
    <w:multiLevelType w:val="multilevel"/>
    <w:tmpl w:val="2B1426C4"/>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18" w15:restartNumberingAfterBreak="0">
    <w:nsid w:val="59C4750D"/>
    <w:multiLevelType w:val="multilevel"/>
    <w:tmpl w:val="93CA403E"/>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9" w15:restartNumberingAfterBreak="0">
    <w:nsid w:val="5B61660E"/>
    <w:multiLevelType w:val="multilevel"/>
    <w:tmpl w:val="DDF80DB0"/>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05D083D"/>
    <w:multiLevelType w:val="multilevel"/>
    <w:tmpl w:val="8D161BDC"/>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618F6A1F"/>
    <w:multiLevelType w:val="multilevel"/>
    <w:tmpl w:val="7E227B3A"/>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rPr>
        <w:b w:val="0"/>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2" w15:restartNumberingAfterBreak="0">
    <w:nsid w:val="623C58B6"/>
    <w:multiLevelType w:val="multilevel"/>
    <w:tmpl w:val="1C34691C"/>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23" w15:restartNumberingAfterBreak="0">
    <w:nsid w:val="6B420601"/>
    <w:multiLevelType w:val="multilevel"/>
    <w:tmpl w:val="F39648E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15:restartNumberingAfterBreak="0">
    <w:nsid w:val="6ED41530"/>
    <w:multiLevelType w:val="multilevel"/>
    <w:tmpl w:val="01E297EE"/>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81923AD"/>
    <w:multiLevelType w:val="multilevel"/>
    <w:tmpl w:val="B5DAF31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8"/>
  </w:num>
  <w:num w:numId="2">
    <w:abstractNumId w:val="0"/>
  </w:num>
  <w:num w:numId="3">
    <w:abstractNumId w:val="21"/>
  </w:num>
  <w:num w:numId="4">
    <w:abstractNumId w:val="9"/>
  </w:num>
  <w:num w:numId="5">
    <w:abstractNumId w:val="2"/>
  </w:num>
  <w:num w:numId="6">
    <w:abstractNumId w:val="26"/>
  </w:num>
  <w:num w:numId="7">
    <w:abstractNumId w:val="7"/>
  </w:num>
  <w:num w:numId="8">
    <w:abstractNumId w:val="19"/>
  </w:num>
  <w:num w:numId="9">
    <w:abstractNumId w:val="14"/>
  </w:num>
  <w:num w:numId="10">
    <w:abstractNumId w:val="13"/>
  </w:num>
  <w:num w:numId="11">
    <w:abstractNumId w:val="17"/>
  </w:num>
  <w:num w:numId="12">
    <w:abstractNumId w:val="18"/>
  </w:num>
  <w:num w:numId="13">
    <w:abstractNumId w:val="3"/>
  </w:num>
  <w:num w:numId="14">
    <w:abstractNumId w:val="12"/>
  </w:num>
  <w:num w:numId="15">
    <w:abstractNumId w:val="22"/>
  </w:num>
  <w:num w:numId="16">
    <w:abstractNumId w:val="24"/>
  </w:num>
  <w:num w:numId="17">
    <w:abstractNumId w:val="4"/>
  </w:num>
  <w:num w:numId="18">
    <w:abstractNumId w:val="23"/>
  </w:num>
  <w:num w:numId="19">
    <w:abstractNumId w:val="20"/>
  </w:num>
  <w:num w:numId="20">
    <w:abstractNumId w:val="11"/>
  </w:num>
  <w:num w:numId="21">
    <w:abstractNumId w:val="6"/>
  </w:num>
  <w:num w:numId="22">
    <w:abstractNumId w:val="0"/>
    <w:lvlOverride w:ilvl="0">
      <w:startOverride w:val="1"/>
    </w:lvlOverride>
    <w:lvlOverride w:ilvl="1">
      <w:startOverride w:val="1"/>
    </w:lvlOverride>
    <w:lvlOverride w:ilvl="2">
      <w:startOverride w:val="1"/>
    </w:lvlOverride>
  </w:num>
  <w:num w:numId="23">
    <w:abstractNumId w:val="0"/>
  </w:num>
  <w:num w:numId="24">
    <w:abstractNumId w:val="0"/>
  </w:num>
  <w:num w:numId="25">
    <w:abstractNumId w:val="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6"/>
  </w:num>
  <w:num w:numId="31">
    <w:abstractNumId w:val="10"/>
  </w:num>
  <w:num w:numId="32">
    <w:abstractNumId w:val="5"/>
  </w:num>
  <w:num w:numId="33">
    <w:abstractNumId w:val="15"/>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75E"/>
    <w:rsid w:val="00031C68"/>
    <w:rsid w:val="00044548"/>
    <w:rsid w:val="000D0389"/>
    <w:rsid w:val="001B22A4"/>
    <w:rsid w:val="001C27D0"/>
    <w:rsid w:val="001C3738"/>
    <w:rsid w:val="0022436C"/>
    <w:rsid w:val="00251AE0"/>
    <w:rsid w:val="00275137"/>
    <w:rsid w:val="00304352"/>
    <w:rsid w:val="0042405D"/>
    <w:rsid w:val="00435438"/>
    <w:rsid w:val="004952A7"/>
    <w:rsid w:val="0054493E"/>
    <w:rsid w:val="005A5D3F"/>
    <w:rsid w:val="005D4760"/>
    <w:rsid w:val="00653ADF"/>
    <w:rsid w:val="00694B9E"/>
    <w:rsid w:val="007A3BB7"/>
    <w:rsid w:val="008E3BBB"/>
    <w:rsid w:val="00936916"/>
    <w:rsid w:val="00A02182"/>
    <w:rsid w:val="00A62367"/>
    <w:rsid w:val="00AA3F68"/>
    <w:rsid w:val="00B00681"/>
    <w:rsid w:val="00BC6787"/>
    <w:rsid w:val="00BD2893"/>
    <w:rsid w:val="00BD397F"/>
    <w:rsid w:val="00BD5086"/>
    <w:rsid w:val="00BE171D"/>
    <w:rsid w:val="00BE3C95"/>
    <w:rsid w:val="00C303F1"/>
    <w:rsid w:val="00C51AB3"/>
    <w:rsid w:val="00CB35B7"/>
    <w:rsid w:val="00CC0AB1"/>
    <w:rsid w:val="00D339F0"/>
    <w:rsid w:val="00E54581"/>
    <w:rsid w:val="00EA1A6F"/>
    <w:rsid w:val="00EB666C"/>
    <w:rsid w:val="00F67A8D"/>
    <w:rsid w:val="00F9475E"/>
    <w:rsid w:val="00FB4465"/>
    <w:rsid w:val="00FC76C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7730"/>
  <w15:docId w15:val="{8A04D31B-A2D8-4BED-989B-77BBD6D2A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397F"/>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link w:val="Default0"/>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4">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link w:val="Default"/>
    <w:locked/>
    <w:rsid w:val="00F67A8D"/>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971522">
      <w:bodyDiv w:val="1"/>
      <w:marLeft w:val="0"/>
      <w:marRight w:val="0"/>
      <w:marTop w:val="0"/>
      <w:marBottom w:val="0"/>
      <w:divBdr>
        <w:top w:val="none" w:sz="0" w:space="0" w:color="auto"/>
        <w:left w:val="none" w:sz="0" w:space="0" w:color="auto"/>
        <w:bottom w:val="none" w:sz="0" w:space="0" w:color="auto"/>
        <w:right w:val="none" w:sz="0" w:space="0" w:color="auto"/>
      </w:divBdr>
    </w:div>
    <w:div w:id="341706601">
      <w:bodyDiv w:val="1"/>
      <w:marLeft w:val="0"/>
      <w:marRight w:val="0"/>
      <w:marTop w:val="0"/>
      <w:marBottom w:val="0"/>
      <w:divBdr>
        <w:top w:val="none" w:sz="0" w:space="0" w:color="auto"/>
        <w:left w:val="none" w:sz="0" w:space="0" w:color="auto"/>
        <w:bottom w:val="none" w:sz="0" w:space="0" w:color="auto"/>
        <w:right w:val="none" w:sz="0" w:space="0" w:color="auto"/>
      </w:divBdr>
    </w:div>
    <w:div w:id="351611017">
      <w:bodyDiv w:val="1"/>
      <w:marLeft w:val="0"/>
      <w:marRight w:val="0"/>
      <w:marTop w:val="0"/>
      <w:marBottom w:val="0"/>
      <w:divBdr>
        <w:top w:val="none" w:sz="0" w:space="0" w:color="auto"/>
        <w:left w:val="none" w:sz="0" w:space="0" w:color="auto"/>
        <w:bottom w:val="none" w:sz="0" w:space="0" w:color="auto"/>
        <w:right w:val="none" w:sz="0" w:space="0" w:color="auto"/>
      </w:divBdr>
    </w:div>
    <w:div w:id="365302888">
      <w:bodyDiv w:val="1"/>
      <w:marLeft w:val="0"/>
      <w:marRight w:val="0"/>
      <w:marTop w:val="0"/>
      <w:marBottom w:val="0"/>
      <w:divBdr>
        <w:top w:val="none" w:sz="0" w:space="0" w:color="auto"/>
        <w:left w:val="none" w:sz="0" w:space="0" w:color="auto"/>
        <w:bottom w:val="none" w:sz="0" w:space="0" w:color="auto"/>
        <w:right w:val="none" w:sz="0" w:space="0" w:color="auto"/>
      </w:divBdr>
    </w:div>
    <w:div w:id="486749495">
      <w:bodyDiv w:val="1"/>
      <w:marLeft w:val="0"/>
      <w:marRight w:val="0"/>
      <w:marTop w:val="0"/>
      <w:marBottom w:val="0"/>
      <w:divBdr>
        <w:top w:val="none" w:sz="0" w:space="0" w:color="auto"/>
        <w:left w:val="none" w:sz="0" w:space="0" w:color="auto"/>
        <w:bottom w:val="none" w:sz="0" w:space="0" w:color="auto"/>
        <w:right w:val="none" w:sz="0" w:space="0" w:color="auto"/>
      </w:divBdr>
    </w:div>
    <w:div w:id="562523831">
      <w:bodyDiv w:val="1"/>
      <w:marLeft w:val="0"/>
      <w:marRight w:val="0"/>
      <w:marTop w:val="0"/>
      <w:marBottom w:val="0"/>
      <w:divBdr>
        <w:top w:val="none" w:sz="0" w:space="0" w:color="auto"/>
        <w:left w:val="none" w:sz="0" w:space="0" w:color="auto"/>
        <w:bottom w:val="none" w:sz="0" w:space="0" w:color="auto"/>
        <w:right w:val="none" w:sz="0" w:space="0" w:color="auto"/>
      </w:divBdr>
    </w:div>
    <w:div w:id="572542901">
      <w:bodyDiv w:val="1"/>
      <w:marLeft w:val="0"/>
      <w:marRight w:val="0"/>
      <w:marTop w:val="0"/>
      <w:marBottom w:val="0"/>
      <w:divBdr>
        <w:top w:val="none" w:sz="0" w:space="0" w:color="auto"/>
        <w:left w:val="none" w:sz="0" w:space="0" w:color="auto"/>
        <w:bottom w:val="none" w:sz="0" w:space="0" w:color="auto"/>
        <w:right w:val="none" w:sz="0" w:space="0" w:color="auto"/>
      </w:divBdr>
    </w:div>
    <w:div w:id="607322538">
      <w:bodyDiv w:val="1"/>
      <w:marLeft w:val="0"/>
      <w:marRight w:val="0"/>
      <w:marTop w:val="0"/>
      <w:marBottom w:val="0"/>
      <w:divBdr>
        <w:top w:val="none" w:sz="0" w:space="0" w:color="auto"/>
        <w:left w:val="none" w:sz="0" w:space="0" w:color="auto"/>
        <w:bottom w:val="none" w:sz="0" w:space="0" w:color="auto"/>
        <w:right w:val="none" w:sz="0" w:space="0" w:color="auto"/>
      </w:divBdr>
    </w:div>
    <w:div w:id="711463121">
      <w:bodyDiv w:val="1"/>
      <w:marLeft w:val="0"/>
      <w:marRight w:val="0"/>
      <w:marTop w:val="0"/>
      <w:marBottom w:val="0"/>
      <w:divBdr>
        <w:top w:val="none" w:sz="0" w:space="0" w:color="auto"/>
        <w:left w:val="none" w:sz="0" w:space="0" w:color="auto"/>
        <w:bottom w:val="none" w:sz="0" w:space="0" w:color="auto"/>
        <w:right w:val="none" w:sz="0" w:space="0" w:color="auto"/>
      </w:divBdr>
    </w:div>
    <w:div w:id="987053481">
      <w:bodyDiv w:val="1"/>
      <w:marLeft w:val="0"/>
      <w:marRight w:val="0"/>
      <w:marTop w:val="0"/>
      <w:marBottom w:val="0"/>
      <w:divBdr>
        <w:top w:val="none" w:sz="0" w:space="0" w:color="auto"/>
        <w:left w:val="none" w:sz="0" w:space="0" w:color="auto"/>
        <w:bottom w:val="none" w:sz="0" w:space="0" w:color="auto"/>
        <w:right w:val="none" w:sz="0" w:space="0" w:color="auto"/>
      </w:divBdr>
    </w:div>
    <w:div w:id="1185557756">
      <w:bodyDiv w:val="1"/>
      <w:marLeft w:val="0"/>
      <w:marRight w:val="0"/>
      <w:marTop w:val="0"/>
      <w:marBottom w:val="0"/>
      <w:divBdr>
        <w:top w:val="none" w:sz="0" w:space="0" w:color="auto"/>
        <w:left w:val="none" w:sz="0" w:space="0" w:color="auto"/>
        <w:bottom w:val="none" w:sz="0" w:space="0" w:color="auto"/>
        <w:right w:val="none" w:sz="0" w:space="0" w:color="auto"/>
      </w:divBdr>
    </w:div>
    <w:div w:id="1332828730">
      <w:bodyDiv w:val="1"/>
      <w:marLeft w:val="0"/>
      <w:marRight w:val="0"/>
      <w:marTop w:val="0"/>
      <w:marBottom w:val="0"/>
      <w:divBdr>
        <w:top w:val="none" w:sz="0" w:space="0" w:color="auto"/>
        <w:left w:val="none" w:sz="0" w:space="0" w:color="auto"/>
        <w:bottom w:val="none" w:sz="0" w:space="0" w:color="auto"/>
        <w:right w:val="none" w:sz="0" w:space="0" w:color="auto"/>
      </w:divBdr>
    </w:div>
    <w:div w:id="1542092840">
      <w:bodyDiv w:val="1"/>
      <w:marLeft w:val="0"/>
      <w:marRight w:val="0"/>
      <w:marTop w:val="0"/>
      <w:marBottom w:val="0"/>
      <w:divBdr>
        <w:top w:val="none" w:sz="0" w:space="0" w:color="auto"/>
        <w:left w:val="none" w:sz="0" w:space="0" w:color="auto"/>
        <w:bottom w:val="none" w:sz="0" w:space="0" w:color="auto"/>
        <w:right w:val="none" w:sz="0" w:space="0" w:color="auto"/>
      </w:divBdr>
    </w:div>
    <w:div w:id="1732774999">
      <w:bodyDiv w:val="1"/>
      <w:marLeft w:val="0"/>
      <w:marRight w:val="0"/>
      <w:marTop w:val="0"/>
      <w:marBottom w:val="0"/>
      <w:divBdr>
        <w:top w:val="none" w:sz="0" w:space="0" w:color="auto"/>
        <w:left w:val="none" w:sz="0" w:space="0" w:color="auto"/>
        <w:bottom w:val="none" w:sz="0" w:space="0" w:color="auto"/>
        <w:right w:val="none" w:sz="0" w:space="0" w:color="auto"/>
      </w:divBdr>
    </w:div>
    <w:div w:id="1834686419">
      <w:bodyDiv w:val="1"/>
      <w:marLeft w:val="0"/>
      <w:marRight w:val="0"/>
      <w:marTop w:val="0"/>
      <w:marBottom w:val="0"/>
      <w:divBdr>
        <w:top w:val="none" w:sz="0" w:space="0" w:color="auto"/>
        <w:left w:val="none" w:sz="0" w:space="0" w:color="auto"/>
        <w:bottom w:val="none" w:sz="0" w:space="0" w:color="auto"/>
        <w:right w:val="none" w:sz="0" w:space="0" w:color="auto"/>
      </w:divBdr>
    </w:div>
    <w:div w:id="2025860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docs/manual/" TargetMode="External"/><Relationship Id="rId39" Type="http://schemas.openxmlformats.org/officeDocument/2006/relationships/header" Target="header4.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42" Type="http://schemas.openxmlformats.org/officeDocument/2006/relationships/header" Target="header7.xml"/><Relationship Id="rId47" Type="http://schemas.openxmlformats.org/officeDocument/2006/relationships/header" Target="header12.xml"/><Relationship Id="rId50"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9" Type="http://schemas.openxmlformats.org/officeDocument/2006/relationships/hyperlink" Target="https://nocorruption.rt.ru/feedback" TargetMode="External"/><Relationship Id="rId11" Type="http://schemas.openxmlformats.org/officeDocument/2006/relationships/hyperlink" Target="http://www.zakupki.gov.ru/" TargetMode="External"/><Relationship Id="rId24" Type="http://schemas.openxmlformats.org/officeDocument/2006/relationships/hyperlink" Target="http://zakupki.rostelecom.ru/docs/manual/" TargetMode="External"/><Relationship Id="rId32" Type="http://schemas.openxmlformats.org/officeDocument/2006/relationships/hyperlink" Target="mailto:andrey.revenko@south.rt.ru" TargetMode="External"/><Relationship Id="rId37" Type="http://schemas.openxmlformats.org/officeDocument/2006/relationships/hyperlink" Target="http://www.roseltorg.ru" TargetMode="External"/><Relationship Id="rId40" Type="http://schemas.openxmlformats.org/officeDocument/2006/relationships/header" Target="header5.xml"/><Relationship Id="rId45" Type="http://schemas.openxmlformats.org/officeDocument/2006/relationships/header" Target="header10.xm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zakupki.rostelecom.ru/info_docs/docs/" TargetMode="External"/><Relationship Id="rId19" Type="http://schemas.openxmlformats.org/officeDocument/2006/relationships/header" Target="header2.xml"/><Relationship Id="rId31" Type="http://schemas.openxmlformats.org/officeDocument/2006/relationships/hyperlink" Target="mailto:anna.nagornaya@sibir.rt.ru" TargetMode="External"/><Relationship Id="rId44" Type="http://schemas.openxmlformats.org/officeDocument/2006/relationships/header" Target="header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zakupki.rostelecom.ru/" TargetMode="External"/><Relationship Id="rId27" Type="http://schemas.openxmlformats.org/officeDocument/2006/relationships/hyperlink" Target="https://nocorruption.rt.ru/documents/company" TargetMode="External"/><Relationship Id="rId30" Type="http://schemas.openxmlformats.org/officeDocument/2006/relationships/hyperlink" Target="mailto:ethics@rt.ru%20" TargetMode="External"/><Relationship Id="rId35" Type="http://schemas.openxmlformats.org/officeDocument/2006/relationships/hyperlink" Target="http://www.zakupki.gov.ru/" TargetMode="External"/><Relationship Id="rId43" Type="http://schemas.openxmlformats.org/officeDocument/2006/relationships/header" Target="header8.xml"/><Relationship Id="rId48" Type="http://schemas.openxmlformats.org/officeDocument/2006/relationships/header" Target="header13.xml"/><Relationship Id="rId8" Type="http://schemas.openxmlformats.org/officeDocument/2006/relationships/image" Target="media/image1.jpeg"/><Relationship Id="rId51" Type="http://schemas.openxmlformats.org/officeDocument/2006/relationships/hyperlink" Target="file:///N:\.MRF\!&#1055;&#1086;&#1076;&#1088;&#1072;&#1079;&#1076;&#1077;&#1083;&#1077;&#1085;&#1080;&#1103;\&#1060;&#1069;&#1041;\&#1044;&#1059;&#1047;\!&#1042;&#1085;&#1091;&#1090;&#1088;&#1077;&#1085;&#1085;&#1080;&#1077;\DUZ\2025\&#1047;&#1072;&#1082;&#1091;&#1087;&#1086;&#1095;&#1085;&#1099;&#1077;%20&#1087;&#1088;&#1086;&#1094;&#1077;&#1076;&#1091;&#1088;&#1099;\5.%20&#1054;&#1090;&#1073;&#1086;&#1088;%20&#1087;&#1088;&#1077;&#1076;&#1083;&#1086;&#1078;&#1077;&#1085;&#1080;&#1081;\&#1058;&#1054;_&#1057;&#1087;&#1083;&#1080;&#1090;&#1099;\18115_&#1050;&#1086;&#1089;&#1090;&#1088;&#1086;&#1084;&#1072;\1.%20&#1045;&#1057;&#1069;&#1044;\&#1044;&#1086;&#1082;&#1091;&#1084;&#1077;&#1085;&#1090;&#1072;&#1094;&#1080;&#1103;%20(&#1074;&#1077;&#1088;.19.09).docx" TargetMode="External"/><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hyperlink" Target="file:///N:\.MRF\!&#1055;&#1086;&#1076;&#1088;&#1072;&#1079;&#1076;&#1077;&#1083;&#1077;&#1085;&#1080;&#1103;\&#1060;&#1069;&#1041;\&#1044;&#1059;&#1047;\!&#1042;&#1085;&#1091;&#1090;&#1088;&#1077;&#1085;&#1085;&#1080;&#1077;\DUZ\2025\&#1047;&#1072;&#1082;&#1091;&#1087;&#1086;&#1095;&#1085;&#1099;&#1077;%20&#1087;&#1088;&#1086;&#1094;&#1077;&#1076;&#1091;&#1088;&#1099;\5.%20&#1054;&#1090;&#1073;&#1086;&#1088;%20&#1087;&#1088;&#1077;&#1076;&#1083;&#1086;&#1078;&#1077;&#1085;&#1080;&#1081;\&#1058;&#1054;_&#1057;&#1087;&#1083;&#1080;&#1090;&#1099;\18115_&#1050;&#1086;&#1089;&#1090;&#1088;&#1086;&#1084;&#1072;\1.%20&#1045;&#1057;&#1069;&#1044;\&#1044;&#1086;&#1082;&#1091;&#1084;&#1077;&#1085;&#1090;&#1072;&#1094;&#1080;&#1103;%20(&#1074;&#1077;&#1088;.19.09).docx" TargetMode="External"/><Relationship Id="rId46" Type="http://schemas.openxmlformats.org/officeDocument/2006/relationships/header" Target="header11.xml"/><Relationship Id="rId20" Type="http://schemas.openxmlformats.org/officeDocument/2006/relationships/header" Target="header3.xml"/><Relationship Id="rId41" Type="http://schemas.openxmlformats.org/officeDocument/2006/relationships/header" Target="header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s://nocorruption.rt.ru/education/tests" TargetMode="External"/><Relationship Id="rId36" Type="http://schemas.openxmlformats.org/officeDocument/2006/relationships/hyperlink" Target="file:///N:\.MRF\!&#1055;&#1086;&#1076;&#1088;&#1072;&#1079;&#1076;&#1077;&#1083;&#1077;&#1085;&#1080;&#1103;\&#1060;&#1069;&#1041;\&#1044;&#1059;&#1047;\!&#1042;&#1085;&#1091;&#1090;&#1088;&#1077;&#1085;&#1085;&#1080;&#1077;\DUZ\2025\&#1047;&#1072;&#1082;&#1091;&#1087;&#1086;&#1095;&#1085;&#1099;&#1077;%20&#1087;&#1088;&#1086;&#1094;&#1077;&#1076;&#1091;&#1088;&#1099;\5.%20&#1054;&#1090;&#1073;&#1086;&#1088;%20&#1087;&#1088;&#1077;&#1076;&#1083;&#1086;&#1078;&#1077;&#1085;&#1080;&#1081;\&#1058;&#1054;_&#1057;&#1087;&#1083;&#1080;&#1090;&#1099;\18115_&#1050;&#1086;&#1089;&#1090;&#1088;&#1086;&#1084;&#1072;\1.%20&#1045;&#1057;&#1069;&#1044;\&#1044;&#1086;&#1082;&#1091;&#1084;&#1077;&#1085;&#1090;&#1072;&#1094;&#1080;&#1103;%20(&#1074;&#1077;&#1088;.19.09).docx" TargetMode="External"/><Relationship Id="rId49" Type="http://schemas.openxmlformats.org/officeDocument/2006/relationships/header" Target="header1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5EE7C395CB4A7DB4277552870A14AF"/>
        <w:category>
          <w:name w:val="Общие"/>
          <w:gallery w:val="placeholder"/>
        </w:category>
        <w:types>
          <w:type w:val="bbPlcHdr"/>
        </w:types>
        <w:behaviors>
          <w:behavior w:val="content"/>
        </w:behaviors>
        <w:guid w:val="{35C4BFF0-0050-4D28-B63E-78A10182B0CF}"/>
      </w:docPartPr>
      <w:docPartBody>
        <w:p w:rsidR="00BC2EFF" w:rsidRDefault="00BC2EFF" w:rsidP="00BC2EFF">
          <w:pPr>
            <w:pStyle w:val="1C5EE7C395CB4A7DB4277552870A14AF"/>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03C0"/>
    <w:rsid w:val="00004AB6"/>
    <w:rsid w:val="00046F68"/>
    <w:rsid w:val="00052258"/>
    <w:rsid w:val="00071626"/>
    <w:rsid w:val="000B0216"/>
    <w:rsid w:val="000C2939"/>
    <w:rsid w:val="000C6FE4"/>
    <w:rsid w:val="000D0AF1"/>
    <w:rsid w:val="00133D24"/>
    <w:rsid w:val="00155779"/>
    <w:rsid w:val="00184B7F"/>
    <w:rsid w:val="001850D0"/>
    <w:rsid w:val="001924AE"/>
    <w:rsid w:val="001A0048"/>
    <w:rsid w:val="001D70C5"/>
    <w:rsid w:val="00215678"/>
    <w:rsid w:val="00264CB2"/>
    <w:rsid w:val="002715A3"/>
    <w:rsid w:val="00287F6D"/>
    <w:rsid w:val="0029316D"/>
    <w:rsid w:val="002D0165"/>
    <w:rsid w:val="00323189"/>
    <w:rsid w:val="00344DE7"/>
    <w:rsid w:val="00366406"/>
    <w:rsid w:val="00372429"/>
    <w:rsid w:val="00382C1F"/>
    <w:rsid w:val="003948F0"/>
    <w:rsid w:val="003B62CC"/>
    <w:rsid w:val="003C044E"/>
    <w:rsid w:val="003C5B5F"/>
    <w:rsid w:val="003C5FB1"/>
    <w:rsid w:val="003E324C"/>
    <w:rsid w:val="003F3DA7"/>
    <w:rsid w:val="004169FE"/>
    <w:rsid w:val="004251FA"/>
    <w:rsid w:val="00475118"/>
    <w:rsid w:val="004B065E"/>
    <w:rsid w:val="004E37E3"/>
    <w:rsid w:val="004E3A17"/>
    <w:rsid w:val="00530EE9"/>
    <w:rsid w:val="005A56DB"/>
    <w:rsid w:val="00611A53"/>
    <w:rsid w:val="00613460"/>
    <w:rsid w:val="0061374A"/>
    <w:rsid w:val="00646632"/>
    <w:rsid w:val="00663F5D"/>
    <w:rsid w:val="00666526"/>
    <w:rsid w:val="00676F80"/>
    <w:rsid w:val="006C4146"/>
    <w:rsid w:val="007373F5"/>
    <w:rsid w:val="007409D9"/>
    <w:rsid w:val="00766F58"/>
    <w:rsid w:val="00767292"/>
    <w:rsid w:val="00777E02"/>
    <w:rsid w:val="00777F1F"/>
    <w:rsid w:val="007C6AAE"/>
    <w:rsid w:val="008007BD"/>
    <w:rsid w:val="00810E1E"/>
    <w:rsid w:val="00865007"/>
    <w:rsid w:val="008822BB"/>
    <w:rsid w:val="008A5EF5"/>
    <w:rsid w:val="008F4BF4"/>
    <w:rsid w:val="009256FC"/>
    <w:rsid w:val="00931102"/>
    <w:rsid w:val="0097108D"/>
    <w:rsid w:val="00982042"/>
    <w:rsid w:val="009A0073"/>
    <w:rsid w:val="009A30AC"/>
    <w:rsid w:val="009A36FD"/>
    <w:rsid w:val="009A3C1F"/>
    <w:rsid w:val="009A7CAE"/>
    <w:rsid w:val="009C15B2"/>
    <w:rsid w:val="00A021E0"/>
    <w:rsid w:val="00A432BD"/>
    <w:rsid w:val="00A66F97"/>
    <w:rsid w:val="00A822A9"/>
    <w:rsid w:val="00AB5506"/>
    <w:rsid w:val="00AE15BF"/>
    <w:rsid w:val="00B00E75"/>
    <w:rsid w:val="00B93CF2"/>
    <w:rsid w:val="00BC1B1F"/>
    <w:rsid w:val="00BC24B5"/>
    <w:rsid w:val="00BC2EFF"/>
    <w:rsid w:val="00BC376D"/>
    <w:rsid w:val="00C07F38"/>
    <w:rsid w:val="00C77FD9"/>
    <w:rsid w:val="00C95249"/>
    <w:rsid w:val="00CB61BB"/>
    <w:rsid w:val="00D11C69"/>
    <w:rsid w:val="00D343E6"/>
    <w:rsid w:val="00D34CAE"/>
    <w:rsid w:val="00D34E47"/>
    <w:rsid w:val="00D40B00"/>
    <w:rsid w:val="00D74859"/>
    <w:rsid w:val="00D76C41"/>
    <w:rsid w:val="00DA691E"/>
    <w:rsid w:val="00DC4773"/>
    <w:rsid w:val="00DD2A17"/>
    <w:rsid w:val="00DF1BFC"/>
    <w:rsid w:val="00E213C9"/>
    <w:rsid w:val="00E45627"/>
    <w:rsid w:val="00E507BF"/>
    <w:rsid w:val="00E94FC3"/>
    <w:rsid w:val="00EC4ED5"/>
    <w:rsid w:val="00EC61EC"/>
    <w:rsid w:val="00EE11A4"/>
    <w:rsid w:val="00F060DA"/>
    <w:rsid w:val="00F146EA"/>
    <w:rsid w:val="00F22E13"/>
    <w:rsid w:val="00F26199"/>
    <w:rsid w:val="00F4171B"/>
    <w:rsid w:val="00F90B06"/>
    <w:rsid w:val="00FA6AA2"/>
    <w:rsid w:val="00FD667A"/>
    <w:rsid w:val="00FF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56FC"/>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D75F120302F54FDAB96A9987BEB466D1">
    <w:name w:val="D75F120302F54FDAB96A9987BEB466D1"/>
    <w:rsid w:val="00B00E75"/>
  </w:style>
  <w:style w:type="paragraph" w:customStyle="1" w:styleId="469F25EDC18C4C41AA6683908B223C9F">
    <w:name w:val="469F25EDC18C4C41AA6683908B223C9F"/>
    <w:rsid w:val="00B00E75"/>
  </w:style>
  <w:style w:type="paragraph" w:customStyle="1" w:styleId="1C5EE7C395CB4A7DB4277552870A14AF">
    <w:name w:val="1C5EE7C395CB4A7DB4277552870A14AF"/>
    <w:rsid w:val="00BC2EFF"/>
  </w:style>
  <w:style w:type="paragraph" w:customStyle="1" w:styleId="2831CFCC805445389E2D8E6803187CBD">
    <w:name w:val="2831CFCC805445389E2D8E6803187CBD"/>
    <w:rsid w:val="009256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201F6-F790-479B-97C4-06061DB66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53</Pages>
  <Words>21938</Words>
  <Characters>125048</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146693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Панова Анна Вячеславовна</cp:lastModifiedBy>
  <cp:revision>97</cp:revision>
  <cp:lastPrinted>2025-12-26T08:34:00Z</cp:lastPrinted>
  <dcterms:created xsi:type="dcterms:W3CDTF">2023-12-14T08:08:00Z</dcterms:created>
  <dcterms:modified xsi:type="dcterms:W3CDTF">2025-12-26T08:34:00Z</dcterms:modified>
  <dc:language>ru-RU</dc:language>
</cp:coreProperties>
</file>